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eastAsia="宋体"/>
          <w:color w:val="auto"/>
          <w:sz w:val="44"/>
          <w:szCs w:val="44"/>
          <w:shd w:val="clear" w:color="auto" w:fill="auto"/>
          <w:lang w:val="en-US" w:eastAsia="zh-CN"/>
        </w:rPr>
      </w:pPr>
      <w:r>
        <w:rPr>
          <w:rFonts w:hint="eastAsia"/>
          <w:color w:val="auto"/>
          <w:sz w:val="36"/>
          <w:szCs w:val="36"/>
          <w:shd w:val="clear" w:color="auto" w:fill="auto"/>
          <w:lang w:val="en-US" w:eastAsia="zh-CN"/>
        </w:rPr>
        <w:t>凉山州兴德建设有限责任公司关于采用竞争性谈判选取</w:t>
      </w:r>
      <w:r>
        <w:rPr>
          <w:rFonts w:hint="eastAsia"/>
          <w:color w:val="4472C4" w:themeColor="accent5"/>
          <w:sz w:val="36"/>
          <w:szCs w:val="36"/>
          <w:shd w:val="clear" w:color="auto" w:fill="auto"/>
          <w:lang w:val="en-US" w:eastAsia="zh-CN"/>
          <w14:textFill>
            <w14:solidFill>
              <w14:schemeClr w14:val="accent5"/>
            </w14:solidFill>
          </w14:textFill>
        </w:rPr>
        <w:t>公司办公场所装修单位</w:t>
      </w:r>
      <w:r>
        <w:rPr>
          <w:rFonts w:hint="eastAsia"/>
          <w:color w:val="auto"/>
          <w:sz w:val="36"/>
          <w:szCs w:val="36"/>
          <w:shd w:val="clear" w:color="auto" w:fill="auto"/>
          <w:lang w:val="en-US" w:eastAsia="zh-CN"/>
        </w:rPr>
        <w:t>的通知</w:t>
      </w:r>
    </w:p>
    <w:p>
      <w:pPr>
        <w:ind w:firstLine="560" w:firstLineChars="200"/>
        <w:rPr>
          <w:color w:val="auto"/>
          <w:szCs w:val="28"/>
          <w:shd w:val="clear" w:color="auto" w:fill="auto"/>
        </w:rPr>
      </w:pPr>
      <w:r>
        <w:rPr>
          <w:rFonts w:hint="eastAsia"/>
          <w:color w:val="auto"/>
          <w:szCs w:val="28"/>
          <w:shd w:val="clear" w:color="auto" w:fill="auto"/>
        </w:rPr>
        <w:t>凉山州兴德建设有限责任公司（以下简称：我公司）拟采用竞争性谈判方式选取</w:t>
      </w:r>
      <w:r>
        <w:rPr>
          <w:rFonts w:hint="eastAsia"/>
          <w:color w:val="4472C4" w:themeColor="accent5"/>
          <w:szCs w:val="28"/>
          <w:shd w:val="clear" w:color="auto" w:fill="auto"/>
          <w:lang w:val="en-US" w:eastAsia="zh-CN"/>
          <w14:textFill>
            <w14:solidFill>
              <w14:schemeClr w14:val="accent5"/>
            </w14:solidFill>
          </w14:textFill>
        </w:rPr>
        <w:t>公司办公场所装修单位</w:t>
      </w:r>
      <w:r>
        <w:rPr>
          <w:rFonts w:hint="eastAsia"/>
          <w:color w:val="auto"/>
          <w:szCs w:val="28"/>
          <w:shd w:val="clear" w:color="auto" w:fill="auto"/>
        </w:rPr>
        <w:t>。现将有关事项公告如下：</w:t>
      </w:r>
    </w:p>
    <w:p>
      <w:pPr>
        <w:rPr>
          <w:color w:val="auto"/>
          <w:szCs w:val="28"/>
          <w:shd w:val="clear" w:color="auto" w:fill="auto"/>
        </w:rPr>
      </w:pPr>
      <w:r>
        <w:rPr>
          <w:rFonts w:hint="eastAsia"/>
          <w:color w:val="auto"/>
          <w:szCs w:val="28"/>
          <w:shd w:val="clear" w:color="auto" w:fill="auto"/>
        </w:rPr>
        <w:t>一、委托事项</w:t>
      </w:r>
    </w:p>
    <w:p>
      <w:pPr>
        <w:rPr>
          <w:color w:val="auto"/>
          <w:szCs w:val="28"/>
          <w:shd w:val="clear" w:color="auto" w:fill="auto"/>
        </w:rPr>
      </w:pPr>
      <w:r>
        <w:rPr>
          <w:rFonts w:hint="eastAsia"/>
          <w:color w:val="auto"/>
          <w:szCs w:val="28"/>
          <w:shd w:val="clear" w:color="auto" w:fill="auto"/>
        </w:rPr>
        <w:t>（一）凉山州兴德建设有限责任公司</w:t>
      </w:r>
      <w:r>
        <w:rPr>
          <w:rFonts w:hint="eastAsia"/>
          <w:color w:val="auto"/>
          <w:szCs w:val="28"/>
          <w:shd w:val="clear" w:color="auto" w:fill="auto"/>
          <w:lang w:val="en-US" w:eastAsia="zh-CN"/>
        </w:rPr>
        <w:t>办公场所装修</w:t>
      </w:r>
      <w:r>
        <w:rPr>
          <w:rFonts w:hint="eastAsia"/>
          <w:color w:val="auto"/>
          <w:szCs w:val="28"/>
          <w:shd w:val="clear" w:color="auto" w:fill="auto"/>
        </w:rPr>
        <w:t>。</w:t>
      </w:r>
    </w:p>
    <w:p>
      <w:pPr>
        <w:rPr>
          <w:color w:val="auto"/>
          <w:szCs w:val="28"/>
          <w:shd w:val="clear" w:color="auto" w:fill="auto"/>
        </w:rPr>
      </w:pPr>
      <w:r>
        <w:rPr>
          <w:rFonts w:hint="eastAsia"/>
          <w:color w:val="auto"/>
          <w:szCs w:val="28"/>
          <w:shd w:val="clear" w:color="auto" w:fill="auto"/>
        </w:rPr>
        <w:t>二、参选的</w:t>
      </w:r>
      <w:r>
        <w:rPr>
          <w:rFonts w:hint="eastAsia"/>
          <w:color w:val="auto"/>
          <w:szCs w:val="28"/>
          <w:shd w:val="clear" w:color="auto" w:fill="auto"/>
          <w:lang w:val="en-US" w:eastAsia="zh-CN"/>
        </w:rPr>
        <w:t>装修</w:t>
      </w:r>
      <w:r>
        <w:rPr>
          <w:rFonts w:hint="eastAsia"/>
          <w:color w:val="auto"/>
          <w:szCs w:val="28"/>
          <w:shd w:val="clear" w:color="auto" w:fill="auto"/>
        </w:rPr>
        <w:t>单位资格条件及相关要求</w:t>
      </w:r>
    </w:p>
    <w:p>
      <w:pPr>
        <w:rPr>
          <w:rFonts w:hint="eastAsia" w:ascii="宋体" w:hAnsi="宋体" w:eastAsia="宋体" w:cs="宋体"/>
          <w:color w:val="4472C4" w:themeColor="accent5"/>
          <w:szCs w:val="28"/>
          <w:shd w:val="clear" w:color="auto" w:fill="auto"/>
          <w14:textFill>
            <w14:solidFill>
              <w14:schemeClr w14:val="accent5"/>
            </w14:solidFill>
          </w14:textFill>
        </w:rPr>
      </w:pPr>
      <w:r>
        <w:rPr>
          <w:rFonts w:hint="eastAsia" w:ascii="宋体" w:hAnsi="宋体" w:cs="宋体"/>
          <w:color w:val="4472C4" w:themeColor="accent5"/>
          <w:szCs w:val="28"/>
          <w:shd w:val="clear" w:color="auto" w:fill="auto"/>
          <w:lang w:eastAsia="zh-CN"/>
          <w14:textFill>
            <w14:solidFill>
              <w14:schemeClr w14:val="accent5"/>
            </w14:solidFill>
          </w14:textFill>
        </w:rPr>
        <w:t>（</w:t>
      </w:r>
      <w:r>
        <w:rPr>
          <w:rFonts w:hint="eastAsia" w:ascii="宋体" w:hAnsi="宋体" w:cs="宋体"/>
          <w:color w:val="4472C4" w:themeColor="accent5"/>
          <w:szCs w:val="28"/>
          <w:shd w:val="clear" w:color="auto" w:fill="auto"/>
          <w:lang w:val="en-US" w:eastAsia="zh-CN"/>
          <w14:textFill>
            <w14:solidFill>
              <w14:schemeClr w14:val="accent5"/>
            </w14:solidFill>
          </w14:textFill>
        </w:rPr>
        <w:t>1）</w:t>
      </w:r>
      <w:r>
        <w:rPr>
          <w:rFonts w:hint="eastAsia" w:ascii="宋体" w:hAnsi="宋体" w:eastAsia="宋体" w:cs="宋体"/>
          <w:color w:val="4472C4" w:themeColor="accent5"/>
          <w:szCs w:val="28"/>
          <w:shd w:val="clear" w:color="auto" w:fill="auto"/>
          <w14:textFill>
            <w14:solidFill>
              <w14:schemeClr w14:val="accent5"/>
            </w14:solidFill>
          </w14:textFill>
        </w:rPr>
        <w:t>中华人民共和国境内法人，具备独立法人资格，具有独立承担民事责任的能力；</w:t>
      </w:r>
    </w:p>
    <w:p>
      <w:pPr>
        <w:rPr>
          <w:rFonts w:hint="eastAsia" w:ascii="宋体" w:hAnsi="宋体" w:eastAsia="宋体" w:cs="宋体"/>
          <w:color w:val="4472C4" w:themeColor="accent5"/>
          <w:szCs w:val="28"/>
          <w:shd w:val="clear" w:color="auto" w:fill="auto"/>
          <w14:textFill>
            <w14:solidFill>
              <w14:schemeClr w14:val="accent5"/>
            </w14:solidFill>
          </w14:textFill>
        </w:rPr>
      </w:pPr>
      <w:r>
        <w:rPr>
          <w:rFonts w:hint="eastAsia" w:ascii="宋体" w:hAnsi="宋体" w:cs="宋体"/>
          <w:color w:val="4472C4" w:themeColor="accent5"/>
          <w:szCs w:val="28"/>
          <w:shd w:val="clear" w:color="auto" w:fill="auto"/>
          <w:lang w:val="en-US" w:eastAsia="zh-CN"/>
          <w14:textFill>
            <w14:solidFill>
              <w14:schemeClr w14:val="accent5"/>
            </w14:solidFill>
          </w14:textFill>
        </w:rPr>
        <w:t>（2）</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具有</w:t>
      </w:r>
      <w:r>
        <w:rPr>
          <w:rFonts w:hint="eastAsia" w:ascii="宋体" w:hAnsi="宋体" w:cs="宋体"/>
          <w:color w:val="4472C4" w:themeColor="accent5"/>
          <w:szCs w:val="28"/>
          <w:shd w:val="clear" w:color="auto" w:fill="auto"/>
          <w:lang w:val="en-US" w:eastAsia="zh-CN"/>
          <w14:textFill>
            <w14:solidFill>
              <w14:schemeClr w14:val="accent5"/>
            </w14:solidFill>
          </w14:textFill>
        </w:rPr>
        <w:t>住宅室内装饰、装修等相关经营范围</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w:t>
      </w:r>
    </w:p>
    <w:p>
      <w:pPr>
        <w:rPr>
          <w:rFonts w:hint="eastAsia" w:ascii="宋体" w:hAnsi="宋体" w:eastAsia="宋体" w:cs="宋体"/>
          <w:color w:val="4472C4" w:themeColor="accent5"/>
          <w:szCs w:val="28"/>
          <w:shd w:val="clear" w:color="auto" w:fill="auto"/>
          <w14:textFill>
            <w14:solidFill>
              <w14:schemeClr w14:val="accent5"/>
            </w14:solidFill>
          </w14:textFill>
        </w:rPr>
      </w:pPr>
      <w:r>
        <w:rPr>
          <w:rFonts w:hint="eastAsia" w:ascii="宋体" w:hAnsi="宋体" w:cs="宋体"/>
          <w:color w:val="4472C4" w:themeColor="accent5"/>
          <w:szCs w:val="28"/>
          <w:shd w:val="clear" w:color="auto" w:fill="auto"/>
          <w:lang w:val="en-US" w:eastAsia="zh-CN"/>
          <w14:textFill>
            <w14:solidFill>
              <w14:schemeClr w14:val="accent5"/>
            </w14:solidFill>
          </w14:textFill>
        </w:rPr>
        <w:t>（3）1</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年内具有类似业绩</w:t>
      </w:r>
      <w:r>
        <w:rPr>
          <w:rFonts w:hint="eastAsia" w:ascii="宋体" w:hAnsi="宋体" w:cs="宋体"/>
          <w:color w:val="4472C4" w:themeColor="accent5"/>
          <w:szCs w:val="28"/>
          <w:shd w:val="clear" w:color="auto" w:fill="auto"/>
          <w:lang w:val="en-US" w:eastAsia="zh-CN"/>
          <w14:textFill>
            <w14:solidFill>
              <w14:schemeClr w14:val="accent5"/>
            </w14:solidFill>
          </w14:textFill>
        </w:rPr>
        <w:t>1</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个及以上</w:t>
      </w:r>
      <w:r>
        <w:rPr>
          <w:rFonts w:hint="eastAsia" w:ascii="宋体" w:hAnsi="宋体" w:eastAsia="宋体" w:cs="宋体"/>
          <w:color w:val="4472C4" w:themeColor="accent5"/>
          <w:szCs w:val="28"/>
          <w:shd w:val="clear" w:color="auto" w:fill="auto"/>
          <w14:textFill>
            <w14:solidFill>
              <w14:schemeClr w14:val="accent5"/>
            </w14:solidFill>
          </w14:textFill>
        </w:rPr>
        <w:t>；</w:t>
      </w:r>
    </w:p>
    <w:p>
      <w:pPr>
        <w:rPr>
          <w:rFonts w:hint="eastAsia" w:ascii="宋体" w:hAnsi="宋体" w:eastAsia="宋体" w:cs="宋体"/>
          <w:color w:val="4472C4" w:themeColor="accent5"/>
          <w:szCs w:val="28"/>
          <w:shd w:val="clear" w:color="auto" w:fill="auto"/>
          <w14:textFill>
            <w14:solidFill>
              <w14:schemeClr w14:val="accent5"/>
            </w14:solidFill>
          </w14:textFill>
        </w:rPr>
      </w:pPr>
      <w:r>
        <w:rPr>
          <w:rFonts w:hint="eastAsia" w:ascii="宋体" w:hAnsi="宋体" w:cs="宋体"/>
          <w:color w:val="4472C4" w:themeColor="accent5"/>
          <w:szCs w:val="28"/>
          <w:shd w:val="clear" w:color="auto" w:fill="auto"/>
          <w:lang w:val="en-US" w:eastAsia="zh-CN"/>
          <w14:textFill>
            <w14:solidFill>
              <w14:schemeClr w14:val="accent5"/>
            </w14:solidFill>
          </w14:textFill>
        </w:rPr>
        <w:t>（4）</w:t>
      </w:r>
      <w:r>
        <w:rPr>
          <w:rFonts w:hint="eastAsia" w:ascii="宋体" w:hAnsi="宋体" w:eastAsia="宋体" w:cs="宋体"/>
          <w:color w:val="4472C4" w:themeColor="accent5"/>
          <w:szCs w:val="28"/>
          <w:shd w:val="clear" w:color="auto" w:fill="auto"/>
          <w14:textFill>
            <w14:solidFill>
              <w14:schemeClr w14:val="accent5"/>
            </w14:solidFill>
          </w14:textFill>
        </w:rPr>
        <w:t>依法设立，具备</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提供</w:t>
      </w:r>
      <w:r>
        <w:rPr>
          <w:rFonts w:hint="eastAsia" w:ascii="宋体" w:hAnsi="宋体" w:cs="宋体"/>
          <w:color w:val="4472C4" w:themeColor="accent5"/>
          <w:szCs w:val="28"/>
          <w:shd w:val="clear" w:color="auto" w:fill="auto"/>
          <w:lang w:val="en-US" w:eastAsia="zh-CN"/>
          <w14:textFill>
            <w14:solidFill>
              <w14:schemeClr w14:val="accent5"/>
            </w14:solidFill>
          </w14:textFill>
        </w:rPr>
        <w:t>开展装饰、装修</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的相关人员、设备</w:t>
      </w:r>
      <w:r>
        <w:rPr>
          <w:rFonts w:hint="eastAsia" w:ascii="宋体" w:hAnsi="宋体" w:cs="宋体"/>
          <w:color w:val="4472C4" w:themeColor="accent5"/>
          <w:szCs w:val="28"/>
          <w:shd w:val="clear" w:color="auto" w:fill="auto"/>
          <w:lang w:val="en-US" w:eastAsia="zh-CN"/>
          <w14:textFill>
            <w14:solidFill>
              <w14:schemeClr w14:val="accent5"/>
            </w14:solidFill>
          </w14:textFill>
        </w:rPr>
        <w:t>、工器具</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及相关</w:t>
      </w:r>
      <w:r>
        <w:rPr>
          <w:rFonts w:hint="eastAsia" w:ascii="宋体" w:hAnsi="宋体" w:cs="宋体"/>
          <w:color w:val="4472C4" w:themeColor="accent5"/>
          <w:szCs w:val="28"/>
          <w:shd w:val="clear" w:color="auto" w:fill="auto"/>
          <w:lang w:val="en-US" w:eastAsia="zh-CN"/>
          <w14:textFill>
            <w14:solidFill>
              <w14:schemeClr w14:val="accent5"/>
            </w14:solidFill>
          </w14:textFill>
        </w:rPr>
        <w:t>组织管理</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能力</w:t>
      </w:r>
      <w:r>
        <w:rPr>
          <w:rFonts w:hint="eastAsia" w:ascii="宋体" w:hAnsi="宋体" w:eastAsia="宋体" w:cs="宋体"/>
          <w:color w:val="4472C4" w:themeColor="accent5"/>
          <w:szCs w:val="28"/>
          <w:shd w:val="clear" w:color="auto" w:fill="auto"/>
          <w14:textFill>
            <w14:solidFill>
              <w14:schemeClr w14:val="accent5"/>
            </w14:solidFill>
          </w14:textFill>
        </w:rPr>
        <w:t>；</w:t>
      </w:r>
    </w:p>
    <w:p>
      <w:pPr>
        <w:rPr>
          <w:rFonts w:hint="eastAsia" w:ascii="宋体" w:hAnsi="宋体" w:eastAsia="宋体" w:cs="宋体"/>
          <w:color w:val="4472C4" w:themeColor="accent5"/>
          <w:szCs w:val="28"/>
          <w:shd w:val="clear" w:color="auto" w:fill="auto"/>
          <w14:textFill>
            <w14:solidFill>
              <w14:schemeClr w14:val="accent5"/>
            </w14:solidFill>
          </w14:textFill>
        </w:rPr>
      </w:pPr>
      <w:r>
        <w:rPr>
          <w:rFonts w:hint="eastAsia" w:ascii="宋体" w:hAnsi="宋体" w:cs="宋体"/>
          <w:color w:val="4472C4" w:themeColor="accent5"/>
          <w:szCs w:val="28"/>
          <w:shd w:val="clear" w:color="auto" w:fill="auto"/>
          <w:lang w:val="en-US" w:eastAsia="zh-CN"/>
          <w14:textFill>
            <w14:solidFill>
              <w14:schemeClr w14:val="accent5"/>
            </w14:solidFill>
          </w14:textFill>
        </w:rPr>
        <w:t>（5）</w:t>
      </w:r>
      <w:r>
        <w:rPr>
          <w:rFonts w:hint="eastAsia" w:ascii="宋体" w:hAnsi="宋体" w:eastAsia="宋体" w:cs="宋体"/>
          <w:color w:val="4472C4" w:themeColor="accent5"/>
          <w:szCs w:val="28"/>
          <w:shd w:val="clear" w:color="auto" w:fill="auto"/>
          <w14:textFill>
            <w14:solidFill>
              <w14:schemeClr w14:val="accent5"/>
            </w14:solidFill>
          </w14:textFill>
        </w:rPr>
        <w:t>资信良好，近三年提供的服务未因重大执业质量等问题受到有关部门或行业协会处罚；</w:t>
      </w:r>
    </w:p>
    <w:p>
      <w:pPr>
        <w:rPr>
          <w:color w:val="auto"/>
          <w:szCs w:val="28"/>
          <w:shd w:val="clear" w:color="auto" w:fill="auto"/>
        </w:rPr>
      </w:pPr>
      <w:r>
        <w:rPr>
          <w:rFonts w:hint="eastAsia"/>
          <w:color w:val="auto"/>
          <w:szCs w:val="28"/>
          <w:shd w:val="clear" w:color="auto" w:fill="auto"/>
        </w:rPr>
        <w:t>三、报名时间和地点</w:t>
      </w:r>
    </w:p>
    <w:p>
      <w:pPr>
        <w:rPr>
          <w:rFonts w:hint="default" w:eastAsia="宋体"/>
          <w:color w:val="FF0000"/>
          <w:szCs w:val="28"/>
          <w:shd w:val="clear" w:color="auto" w:fill="auto"/>
          <w:lang w:val="en-US" w:eastAsia="zh-CN"/>
        </w:rPr>
      </w:pPr>
      <w:r>
        <w:rPr>
          <w:rFonts w:hint="eastAsia"/>
          <w:color w:val="auto"/>
          <w:szCs w:val="28"/>
          <w:shd w:val="clear" w:color="auto" w:fill="auto"/>
        </w:rPr>
        <w:t>（一）</w:t>
      </w:r>
      <w:r>
        <w:rPr>
          <w:rFonts w:hint="eastAsia"/>
          <w:color w:val="4472C4" w:themeColor="accent5"/>
          <w:szCs w:val="28"/>
          <w:shd w:val="clear" w:color="auto" w:fill="auto"/>
          <w14:textFill>
            <w14:solidFill>
              <w14:schemeClr w14:val="accent5"/>
            </w14:solidFill>
          </w14:textFill>
        </w:rPr>
        <w:t>报名截止时间：</w:t>
      </w:r>
      <w:r>
        <w:rPr>
          <w:rFonts w:hint="eastAsia"/>
          <w:color w:val="FF0000"/>
          <w:szCs w:val="28"/>
          <w:shd w:val="clear" w:color="auto" w:fill="auto"/>
        </w:rPr>
        <w:t>202</w:t>
      </w:r>
      <w:r>
        <w:rPr>
          <w:rFonts w:hint="eastAsia"/>
          <w:color w:val="FF0000"/>
          <w:szCs w:val="28"/>
          <w:shd w:val="clear" w:color="auto" w:fill="auto"/>
          <w:lang w:val="en-US" w:eastAsia="zh-CN"/>
        </w:rPr>
        <w:t>4</w:t>
      </w:r>
      <w:r>
        <w:rPr>
          <w:rFonts w:hint="eastAsia"/>
          <w:color w:val="FF0000"/>
          <w:szCs w:val="28"/>
          <w:shd w:val="clear" w:color="auto" w:fill="auto"/>
        </w:rPr>
        <w:t>年</w:t>
      </w:r>
      <w:r>
        <w:rPr>
          <w:rFonts w:hint="eastAsia"/>
          <w:color w:val="FF0000"/>
          <w:szCs w:val="28"/>
          <w:shd w:val="clear" w:color="auto" w:fill="auto"/>
          <w:lang w:val="en-US" w:eastAsia="zh-CN"/>
        </w:rPr>
        <w:t>02</w:t>
      </w:r>
      <w:r>
        <w:rPr>
          <w:rFonts w:hint="eastAsia"/>
          <w:color w:val="FF0000"/>
          <w:szCs w:val="28"/>
          <w:shd w:val="clear" w:color="auto" w:fill="auto"/>
        </w:rPr>
        <w:t>月</w:t>
      </w:r>
      <w:r>
        <w:rPr>
          <w:rFonts w:hint="eastAsia"/>
          <w:color w:val="FF0000"/>
          <w:szCs w:val="28"/>
          <w:shd w:val="clear" w:color="auto" w:fill="auto"/>
          <w:lang w:val="en-US" w:eastAsia="zh-CN"/>
        </w:rPr>
        <w:t>27</w:t>
      </w:r>
      <w:r>
        <w:rPr>
          <w:rFonts w:hint="eastAsia"/>
          <w:color w:val="FF0000"/>
          <w:szCs w:val="28"/>
          <w:shd w:val="clear" w:color="auto" w:fill="auto"/>
        </w:rPr>
        <w:t>日</w:t>
      </w:r>
      <w:r>
        <w:rPr>
          <w:rFonts w:hint="eastAsia"/>
          <w:color w:val="FF0000"/>
          <w:szCs w:val="28"/>
          <w:shd w:val="clear" w:color="auto" w:fill="auto"/>
          <w:lang w:val="en-US" w:eastAsia="zh-CN"/>
        </w:rPr>
        <w:t>10</w:t>
      </w:r>
      <w:r>
        <w:rPr>
          <w:rFonts w:hint="eastAsia"/>
          <w:color w:val="FF0000"/>
          <w:szCs w:val="28"/>
          <w:shd w:val="clear" w:color="auto" w:fill="auto"/>
        </w:rPr>
        <w:t>：00前。</w:t>
      </w:r>
      <w:r>
        <w:rPr>
          <w:rFonts w:hint="eastAsia"/>
          <w:color w:val="FF0000"/>
          <w:szCs w:val="28"/>
          <w:shd w:val="clear" w:color="auto" w:fill="auto"/>
          <w:lang w:val="en-US" w:eastAsia="zh-CN"/>
        </w:rPr>
        <w:t>自行在网站下载。</w:t>
      </w:r>
    </w:p>
    <w:p>
      <w:pPr>
        <w:rPr>
          <w:color w:val="auto"/>
          <w:shd w:val="clear" w:color="auto" w:fill="auto"/>
        </w:rPr>
      </w:pPr>
      <w:r>
        <w:rPr>
          <w:rFonts w:hint="eastAsia"/>
          <w:color w:val="auto"/>
          <w:shd w:val="clear" w:color="auto" w:fill="auto"/>
        </w:rPr>
        <w:t>四、提交参选资料时间及地点</w:t>
      </w:r>
    </w:p>
    <w:p>
      <w:pPr>
        <w:rPr>
          <w:color w:val="auto"/>
          <w:shd w:val="clear" w:color="auto" w:fill="auto"/>
        </w:rPr>
      </w:pPr>
      <w:r>
        <w:rPr>
          <w:rFonts w:hint="eastAsia"/>
          <w:color w:val="auto"/>
          <w:shd w:val="clear" w:color="auto" w:fill="auto"/>
        </w:rPr>
        <w:t>（一）时间：</w:t>
      </w:r>
      <w:r>
        <w:rPr>
          <w:rFonts w:hint="eastAsia"/>
          <w:color w:val="FF0000"/>
          <w:shd w:val="clear" w:color="auto" w:fill="auto"/>
        </w:rPr>
        <w:t>202</w:t>
      </w:r>
      <w:r>
        <w:rPr>
          <w:rFonts w:hint="eastAsia"/>
          <w:color w:val="FF0000"/>
          <w:shd w:val="clear" w:color="auto" w:fill="auto"/>
          <w:lang w:val="en-US" w:eastAsia="zh-CN"/>
        </w:rPr>
        <w:t>4</w:t>
      </w:r>
      <w:r>
        <w:rPr>
          <w:rFonts w:hint="eastAsia"/>
          <w:color w:val="FF0000"/>
          <w:shd w:val="clear" w:color="auto" w:fill="auto"/>
        </w:rPr>
        <w:t>年0</w:t>
      </w:r>
      <w:r>
        <w:rPr>
          <w:rFonts w:hint="eastAsia"/>
          <w:color w:val="FF0000"/>
          <w:shd w:val="clear" w:color="auto" w:fill="auto"/>
          <w:lang w:val="en-US" w:eastAsia="zh-CN"/>
        </w:rPr>
        <w:t>2</w:t>
      </w:r>
      <w:r>
        <w:rPr>
          <w:rFonts w:hint="eastAsia"/>
          <w:color w:val="FF0000"/>
          <w:shd w:val="clear" w:color="auto" w:fill="auto"/>
        </w:rPr>
        <w:t>月</w:t>
      </w:r>
      <w:r>
        <w:rPr>
          <w:rFonts w:hint="eastAsia"/>
          <w:color w:val="FF0000"/>
          <w:shd w:val="clear" w:color="auto" w:fill="auto"/>
          <w:lang w:val="en-US" w:eastAsia="zh-CN"/>
        </w:rPr>
        <w:t>27</w:t>
      </w:r>
      <w:r>
        <w:rPr>
          <w:rFonts w:hint="eastAsia"/>
          <w:color w:val="FF0000"/>
          <w:shd w:val="clear" w:color="auto" w:fill="auto"/>
        </w:rPr>
        <w:t>日</w:t>
      </w:r>
      <w:r>
        <w:rPr>
          <w:rFonts w:hint="eastAsia"/>
          <w:color w:val="FF0000"/>
          <w:szCs w:val="28"/>
          <w:shd w:val="clear" w:color="auto" w:fill="auto"/>
          <w:lang w:val="en-US" w:eastAsia="zh-CN"/>
        </w:rPr>
        <w:t>10</w:t>
      </w:r>
      <w:r>
        <w:rPr>
          <w:rFonts w:hint="eastAsia"/>
          <w:color w:val="FF0000"/>
          <w:szCs w:val="28"/>
          <w:shd w:val="clear" w:color="auto" w:fill="auto"/>
        </w:rPr>
        <w:t>：00前</w:t>
      </w:r>
      <w:r>
        <w:rPr>
          <w:rFonts w:hint="eastAsia"/>
          <w:color w:val="4472C4" w:themeColor="accent5"/>
          <w:shd w:val="clear" w:color="auto" w:fill="auto"/>
          <w14:textFill>
            <w14:solidFill>
              <w14:schemeClr w14:val="accent5"/>
            </w14:solidFill>
          </w14:textFill>
        </w:rPr>
        <w:t>；</w:t>
      </w:r>
      <w:r>
        <w:rPr>
          <w:rFonts w:hint="eastAsia"/>
          <w:color w:val="auto"/>
          <w:shd w:val="clear" w:color="auto" w:fill="auto"/>
        </w:rPr>
        <w:t>截止时间后收到的参选资料无效。</w:t>
      </w:r>
    </w:p>
    <w:p>
      <w:pPr>
        <w:rPr>
          <w:rFonts w:hint="eastAsia"/>
          <w:color w:val="auto"/>
          <w:shd w:val="clear" w:color="auto" w:fill="auto"/>
          <w:lang w:eastAsia="zh-CN"/>
        </w:rPr>
      </w:pPr>
      <w:r>
        <w:rPr>
          <w:rFonts w:hint="eastAsia"/>
          <w:color w:val="auto"/>
          <w:shd w:val="clear" w:color="auto" w:fill="auto"/>
        </w:rPr>
        <w:t>（二）地点：</w:t>
      </w:r>
      <w:r>
        <w:rPr>
          <w:rFonts w:hint="eastAsia"/>
          <w:color w:val="auto"/>
          <w:shd w:val="clear" w:color="auto" w:fill="auto"/>
          <w:lang w:eastAsia="zh-CN"/>
        </w:rPr>
        <w:t>凉山州兴德建设有限责任公司（德昌县德泰家院幸福里1栋3单元18-1</w:t>
      </w:r>
      <w:r>
        <w:rPr>
          <w:rFonts w:hint="eastAsia"/>
          <w:color w:val="auto"/>
          <w:shd w:val="clear" w:color="auto" w:fill="auto"/>
          <w:lang w:val="en-US" w:eastAsia="zh-CN"/>
        </w:rPr>
        <w:t>办公室</w:t>
      </w:r>
      <w:r>
        <w:rPr>
          <w:rFonts w:hint="eastAsia"/>
          <w:color w:val="auto"/>
          <w:shd w:val="clear" w:color="auto" w:fill="auto"/>
          <w:lang w:eastAsia="zh-CN"/>
        </w:rPr>
        <w:t>）。</w:t>
      </w:r>
    </w:p>
    <w:p>
      <w:pPr>
        <w:rPr>
          <w:color w:val="auto"/>
          <w:szCs w:val="28"/>
          <w:shd w:val="clear" w:color="auto" w:fill="auto"/>
        </w:rPr>
      </w:pPr>
      <w:r>
        <w:rPr>
          <w:rFonts w:hint="eastAsia"/>
          <w:color w:val="auto"/>
          <w:szCs w:val="28"/>
          <w:shd w:val="clear" w:color="auto" w:fill="auto"/>
        </w:rPr>
        <w:t>五、评选开始时间</w:t>
      </w:r>
    </w:p>
    <w:p>
      <w:pPr>
        <w:ind w:firstLine="560" w:firstLineChars="200"/>
        <w:rPr>
          <w:color w:val="auto"/>
          <w:szCs w:val="28"/>
          <w:shd w:val="clear" w:color="auto" w:fill="auto"/>
        </w:rPr>
      </w:pPr>
      <w:r>
        <w:rPr>
          <w:rFonts w:hint="eastAsia"/>
          <w:color w:val="FF0000"/>
          <w:shd w:val="clear" w:color="auto" w:fill="auto"/>
        </w:rPr>
        <w:t>202</w:t>
      </w:r>
      <w:r>
        <w:rPr>
          <w:rFonts w:hint="eastAsia"/>
          <w:color w:val="FF0000"/>
          <w:shd w:val="clear" w:color="auto" w:fill="auto"/>
          <w:lang w:val="en-US" w:eastAsia="zh-CN"/>
        </w:rPr>
        <w:t>4</w:t>
      </w:r>
      <w:r>
        <w:rPr>
          <w:rFonts w:hint="eastAsia"/>
          <w:color w:val="FF0000"/>
          <w:shd w:val="clear" w:color="auto" w:fill="auto"/>
        </w:rPr>
        <w:t>年0</w:t>
      </w:r>
      <w:r>
        <w:rPr>
          <w:rFonts w:hint="eastAsia"/>
          <w:color w:val="FF0000"/>
          <w:shd w:val="clear" w:color="auto" w:fill="auto"/>
          <w:lang w:val="en-US" w:eastAsia="zh-CN"/>
        </w:rPr>
        <w:t>2</w:t>
      </w:r>
      <w:r>
        <w:rPr>
          <w:rFonts w:hint="eastAsia"/>
          <w:color w:val="FF0000"/>
          <w:shd w:val="clear" w:color="auto" w:fill="auto"/>
        </w:rPr>
        <w:t>月</w:t>
      </w:r>
      <w:r>
        <w:rPr>
          <w:rFonts w:hint="eastAsia"/>
          <w:color w:val="FF0000"/>
          <w:shd w:val="clear" w:color="auto" w:fill="auto"/>
          <w:lang w:val="en-US" w:eastAsia="zh-CN"/>
        </w:rPr>
        <w:t>27</w:t>
      </w:r>
      <w:r>
        <w:rPr>
          <w:rFonts w:hint="eastAsia"/>
          <w:color w:val="FF0000"/>
          <w:shd w:val="clear" w:color="auto" w:fill="auto"/>
        </w:rPr>
        <w:t>日</w:t>
      </w:r>
      <w:r>
        <w:rPr>
          <w:rFonts w:hint="eastAsia"/>
          <w:color w:val="FF0000"/>
          <w:szCs w:val="28"/>
          <w:shd w:val="clear" w:color="auto" w:fill="auto"/>
          <w:lang w:val="en-US" w:eastAsia="zh-CN"/>
        </w:rPr>
        <w:t>10</w:t>
      </w:r>
      <w:r>
        <w:rPr>
          <w:rFonts w:hint="eastAsia"/>
          <w:color w:val="FF0000"/>
          <w:szCs w:val="28"/>
          <w:shd w:val="clear" w:color="auto" w:fill="auto"/>
        </w:rPr>
        <w:t>：00</w:t>
      </w:r>
      <w:r>
        <w:rPr>
          <w:rFonts w:hint="eastAsia"/>
          <w:color w:val="auto"/>
          <w:shd w:val="clear" w:color="auto" w:fill="auto"/>
        </w:rPr>
        <w:t>开始竞争性谈判评选。</w:t>
      </w:r>
    </w:p>
    <w:p>
      <w:pPr>
        <w:ind w:firstLine="560" w:firstLineChars="200"/>
        <w:rPr>
          <w:color w:val="auto"/>
          <w:szCs w:val="28"/>
          <w:shd w:val="clear" w:color="auto" w:fill="auto"/>
        </w:rPr>
      </w:pPr>
      <w:r>
        <w:rPr>
          <w:rFonts w:hint="eastAsia"/>
          <w:color w:val="auto"/>
          <w:szCs w:val="28"/>
          <w:shd w:val="clear" w:color="auto" w:fill="auto"/>
        </w:rPr>
        <w:t>特此</w:t>
      </w:r>
      <w:r>
        <w:rPr>
          <w:rFonts w:hint="eastAsia"/>
          <w:color w:val="auto"/>
          <w:szCs w:val="28"/>
          <w:shd w:val="clear" w:color="auto" w:fill="auto"/>
          <w:lang w:val="en-US" w:eastAsia="zh-CN"/>
        </w:rPr>
        <w:t>通知</w:t>
      </w:r>
      <w:r>
        <w:rPr>
          <w:rFonts w:hint="eastAsia"/>
          <w:color w:val="auto"/>
          <w:szCs w:val="28"/>
          <w:shd w:val="clear" w:color="auto" w:fill="auto"/>
        </w:rPr>
        <w:t>。</w:t>
      </w:r>
    </w:p>
    <w:p>
      <w:pPr>
        <w:jc w:val="center"/>
        <w:rPr>
          <w:rFonts w:ascii="宋体" w:hAnsi="宋体"/>
          <w:color w:val="auto"/>
          <w:sz w:val="36"/>
          <w:szCs w:val="36"/>
          <w:u w:val="single"/>
          <w:shd w:val="clear" w:color="auto" w:fill="auto"/>
        </w:rPr>
      </w:pPr>
    </w:p>
    <w:p>
      <w:pPr>
        <w:jc w:val="center"/>
        <w:rPr>
          <w:rFonts w:ascii="宋体" w:hAnsi="宋体"/>
          <w:color w:val="auto"/>
          <w:sz w:val="36"/>
          <w:szCs w:val="36"/>
          <w:u w:val="single"/>
          <w:shd w:val="clear" w:color="auto" w:fill="auto"/>
        </w:rPr>
      </w:pPr>
    </w:p>
    <w:p>
      <w:pPr>
        <w:pStyle w:val="2"/>
        <w:rPr>
          <w:color w:val="auto"/>
          <w:shd w:val="clear" w:color="auto" w:fill="auto"/>
        </w:rPr>
      </w:pPr>
    </w:p>
    <w:p>
      <w:pPr>
        <w:jc w:val="center"/>
        <w:rPr>
          <w:rFonts w:ascii="宋体" w:hAnsi="宋体"/>
          <w:color w:val="auto"/>
          <w:sz w:val="36"/>
          <w:szCs w:val="36"/>
          <w:u w:val="single"/>
          <w:shd w:val="clear" w:color="auto" w:fill="auto"/>
        </w:rPr>
      </w:pPr>
      <w:r>
        <w:rPr>
          <w:rFonts w:hint="eastAsia"/>
          <w:color w:val="auto"/>
          <w:szCs w:val="28"/>
          <w:shd w:val="clear" w:color="auto" w:fill="auto"/>
        </w:rPr>
        <w:t xml:space="preserve">                       凉山州兴德建设有限责任公司</w:t>
      </w:r>
    </w:p>
    <w:p>
      <w:pPr>
        <w:jc w:val="center"/>
        <w:rPr>
          <w:rFonts w:ascii="宋体" w:hAnsi="宋体"/>
          <w:color w:val="FF0000"/>
          <w:sz w:val="36"/>
          <w:szCs w:val="36"/>
          <w:u w:val="single"/>
          <w:shd w:val="clear" w:color="auto" w:fill="auto"/>
        </w:rPr>
      </w:pPr>
      <w:r>
        <w:rPr>
          <w:rFonts w:hint="eastAsia" w:ascii="宋体" w:hAnsi="宋体"/>
          <w:color w:val="auto"/>
          <w:szCs w:val="28"/>
          <w:shd w:val="clear" w:color="auto" w:fill="auto"/>
        </w:rPr>
        <w:t xml:space="preserve">                      </w:t>
      </w:r>
      <w:r>
        <w:rPr>
          <w:rFonts w:hint="eastAsia" w:ascii="宋体" w:hAnsi="宋体"/>
          <w:color w:val="FF0000"/>
          <w:szCs w:val="28"/>
          <w:shd w:val="clear" w:color="auto" w:fill="auto"/>
        </w:rPr>
        <w:t xml:space="preserve"> 202</w:t>
      </w:r>
      <w:r>
        <w:rPr>
          <w:rFonts w:hint="eastAsia" w:ascii="宋体" w:hAnsi="宋体"/>
          <w:color w:val="FF0000"/>
          <w:szCs w:val="28"/>
          <w:shd w:val="clear" w:color="auto" w:fill="auto"/>
          <w:lang w:val="en-US" w:eastAsia="zh-CN"/>
        </w:rPr>
        <w:t>4</w:t>
      </w:r>
      <w:r>
        <w:rPr>
          <w:rFonts w:hint="eastAsia" w:ascii="宋体" w:hAnsi="宋体"/>
          <w:color w:val="FF0000"/>
          <w:szCs w:val="28"/>
          <w:shd w:val="clear" w:color="auto" w:fill="auto"/>
        </w:rPr>
        <w:t>年</w:t>
      </w:r>
      <w:r>
        <w:rPr>
          <w:rFonts w:hint="eastAsia" w:ascii="宋体" w:hAnsi="宋体"/>
          <w:color w:val="FF0000"/>
          <w:szCs w:val="28"/>
          <w:shd w:val="clear" w:color="auto" w:fill="auto"/>
          <w:lang w:val="en-US" w:eastAsia="zh-CN"/>
        </w:rPr>
        <w:t>02</w:t>
      </w:r>
      <w:r>
        <w:rPr>
          <w:rFonts w:hint="eastAsia" w:ascii="宋体" w:hAnsi="宋体"/>
          <w:color w:val="FF0000"/>
          <w:szCs w:val="28"/>
          <w:shd w:val="clear" w:color="auto" w:fill="auto"/>
        </w:rPr>
        <w:t>月</w:t>
      </w:r>
      <w:r>
        <w:rPr>
          <w:rFonts w:hint="eastAsia" w:ascii="宋体" w:hAnsi="宋体"/>
          <w:color w:val="FF0000"/>
          <w:szCs w:val="28"/>
          <w:shd w:val="clear" w:color="auto" w:fill="auto"/>
          <w:lang w:val="en-US" w:eastAsia="zh-CN"/>
        </w:rPr>
        <w:t>22</w:t>
      </w:r>
      <w:r>
        <w:rPr>
          <w:rFonts w:hint="eastAsia" w:ascii="宋体" w:hAnsi="宋体"/>
          <w:color w:val="FF0000"/>
          <w:szCs w:val="28"/>
          <w:shd w:val="clear" w:color="auto" w:fill="auto"/>
        </w:rPr>
        <w:t>日</w:t>
      </w:r>
    </w:p>
    <w:p>
      <w:pPr>
        <w:jc w:val="center"/>
        <w:rPr>
          <w:rFonts w:ascii="宋体" w:hAnsi="宋体"/>
          <w:color w:val="auto"/>
          <w:sz w:val="36"/>
          <w:szCs w:val="36"/>
          <w:u w:val="single"/>
          <w:shd w:val="clear" w:color="auto" w:fill="auto"/>
        </w:rPr>
      </w:pPr>
    </w:p>
    <w:p>
      <w:pPr>
        <w:jc w:val="center"/>
        <w:rPr>
          <w:rFonts w:ascii="宋体" w:hAnsi="宋体"/>
          <w:color w:val="auto"/>
          <w:sz w:val="36"/>
          <w:szCs w:val="36"/>
          <w:u w:val="single"/>
          <w:shd w:val="clear" w:color="auto" w:fill="auto"/>
        </w:rPr>
      </w:pPr>
    </w:p>
    <w:p>
      <w:pPr>
        <w:pStyle w:val="2"/>
        <w:rPr>
          <w:rFonts w:ascii="宋体" w:hAnsi="宋体"/>
          <w:color w:val="auto"/>
          <w:sz w:val="36"/>
          <w:szCs w:val="36"/>
          <w:u w:val="single"/>
          <w:shd w:val="clear" w:color="auto" w:fill="auto"/>
        </w:rPr>
      </w:pPr>
    </w:p>
    <w:p>
      <w:pPr>
        <w:rPr>
          <w:rFonts w:ascii="宋体" w:hAnsi="宋体"/>
          <w:color w:val="auto"/>
          <w:sz w:val="36"/>
          <w:szCs w:val="36"/>
          <w:u w:val="single"/>
          <w:shd w:val="clear" w:color="auto" w:fill="auto"/>
        </w:rPr>
      </w:pPr>
    </w:p>
    <w:p>
      <w:pPr>
        <w:pStyle w:val="2"/>
        <w:rPr>
          <w:rFonts w:ascii="宋体" w:hAnsi="宋体"/>
          <w:color w:val="auto"/>
          <w:sz w:val="36"/>
          <w:szCs w:val="36"/>
          <w:u w:val="single"/>
          <w:shd w:val="clear" w:color="auto" w:fill="auto"/>
        </w:rPr>
      </w:pPr>
    </w:p>
    <w:p>
      <w:pPr>
        <w:rPr>
          <w:rFonts w:ascii="宋体" w:hAnsi="宋体"/>
          <w:color w:val="auto"/>
          <w:sz w:val="36"/>
          <w:szCs w:val="36"/>
          <w:u w:val="single"/>
          <w:shd w:val="clear" w:color="auto" w:fill="auto"/>
        </w:rPr>
      </w:pPr>
    </w:p>
    <w:p>
      <w:pPr>
        <w:rPr>
          <w:rFonts w:ascii="宋体" w:hAnsi="宋体"/>
          <w:color w:val="auto"/>
          <w:sz w:val="36"/>
          <w:szCs w:val="36"/>
          <w:u w:val="single"/>
          <w:shd w:val="clear" w:color="auto" w:fill="auto"/>
        </w:rPr>
      </w:pPr>
    </w:p>
    <w:p>
      <w:pPr>
        <w:pStyle w:val="2"/>
      </w:pPr>
    </w:p>
    <w:p>
      <w:pPr>
        <w:pStyle w:val="3"/>
        <w:jc w:val="center"/>
        <w:rPr>
          <w:rFonts w:hint="eastAsia"/>
          <w:color w:val="auto"/>
          <w:sz w:val="36"/>
          <w:szCs w:val="36"/>
          <w:shd w:val="clear" w:color="auto" w:fill="auto"/>
          <w:lang w:val="en-US" w:eastAsia="zh-CN"/>
        </w:rPr>
      </w:pPr>
    </w:p>
    <w:p>
      <w:pPr>
        <w:pStyle w:val="3"/>
        <w:jc w:val="center"/>
        <w:rPr>
          <w:rFonts w:hint="default"/>
          <w:color w:val="auto"/>
          <w:sz w:val="36"/>
          <w:szCs w:val="36"/>
          <w:shd w:val="clear" w:color="auto" w:fill="auto"/>
        </w:rPr>
      </w:pPr>
      <w:r>
        <w:rPr>
          <w:rFonts w:hint="eastAsia"/>
          <w:color w:val="auto"/>
          <w:sz w:val="36"/>
          <w:szCs w:val="36"/>
          <w:shd w:val="clear" w:color="auto" w:fill="auto"/>
          <w:lang w:val="en-US" w:eastAsia="zh-CN"/>
        </w:rPr>
        <w:t>凉山州兴德建设有限责任公司关于采用竞争性谈判选取</w:t>
      </w:r>
      <w:r>
        <w:rPr>
          <w:rFonts w:hint="eastAsia"/>
          <w:color w:val="4472C4" w:themeColor="accent5"/>
          <w:sz w:val="36"/>
          <w:szCs w:val="36"/>
          <w:shd w:val="clear" w:color="auto" w:fill="auto"/>
          <w:lang w:val="en-US" w:eastAsia="zh-CN"/>
          <w14:textFill>
            <w14:solidFill>
              <w14:schemeClr w14:val="accent5"/>
            </w14:solidFill>
          </w14:textFill>
        </w:rPr>
        <w:t>公司办公场所装修单位</w:t>
      </w:r>
    </w:p>
    <w:p>
      <w:pPr>
        <w:rPr>
          <w:color w:val="auto"/>
          <w:sz w:val="44"/>
          <w:szCs w:val="44"/>
          <w:shd w:val="clear" w:color="auto" w:fill="auto"/>
        </w:rPr>
      </w:pPr>
    </w:p>
    <w:p>
      <w:pPr>
        <w:rPr>
          <w:color w:val="auto"/>
          <w:sz w:val="44"/>
          <w:szCs w:val="44"/>
          <w:shd w:val="clear" w:color="auto" w:fill="auto"/>
        </w:rPr>
      </w:pPr>
    </w:p>
    <w:p>
      <w:pPr>
        <w:rPr>
          <w:color w:val="auto"/>
          <w:sz w:val="44"/>
          <w:szCs w:val="44"/>
          <w:shd w:val="clear" w:color="auto" w:fill="auto"/>
        </w:rPr>
      </w:pPr>
    </w:p>
    <w:p>
      <w:pPr>
        <w:pStyle w:val="2"/>
        <w:rPr>
          <w:color w:val="auto"/>
          <w:shd w:val="clear" w:color="auto" w:fill="auto"/>
        </w:rPr>
      </w:pPr>
    </w:p>
    <w:p>
      <w:pPr>
        <w:jc w:val="center"/>
        <w:rPr>
          <w:rFonts w:ascii="仿宋_GB2312" w:hAnsi="仿宋_GB2312"/>
          <w:color w:val="auto"/>
          <w:sz w:val="72"/>
          <w:szCs w:val="72"/>
          <w:shd w:val="clear" w:color="auto" w:fill="auto"/>
        </w:rPr>
      </w:pPr>
    </w:p>
    <w:p>
      <w:pPr>
        <w:jc w:val="center"/>
        <w:rPr>
          <w:rFonts w:ascii="仿宋_GB2312" w:hAnsi="仿宋_GB2312"/>
          <w:color w:val="auto"/>
          <w:sz w:val="72"/>
          <w:szCs w:val="72"/>
          <w:shd w:val="clear" w:color="auto" w:fill="auto"/>
        </w:rPr>
      </w:pPr>
      <w:r>
        <w:rPr>
          <w:rFonts w:hint="eastAsia" w:ascii="仿宋_GB2312" w:hAnsi="仿宋_GB2312"/>
          <w:color w:val="auto"/>
          <w:sz w:val="72"/>
          <w:szCs w:val="72"/>
          <w:shd w:val="clear" w:color="auto" w:fill="auto"/>
        </w:rPr>
        <w:t>竞争性谈判文件</w:t>
      </w:r>
    </w:p>
    <w:p>
      <w:pPr>
        <w:rPr>
          <w:rFonts w:ascii="宋体" w:hAnsi="宋体"/>
          <w:b/>
          <w:color w:val="auto"/>
          <w:szCs w:val="28"/>
          <w:shd w:val="clear" w:color="auto" w:fill="auto"/>
        </w:rPr>
      </w:pPr>
    </w:p>
    <w:p>
      <w:pPr>
        <w:rPr>
          <w:rFonts w:ascii="宋体" w:hAnsi="宋体"/>
          <w:b/>
          <w:color w:val="auto"/>
          <w:szCs w:val="28"/>
          <w:shd w:val="clear" w:color="auto" w:fill="auto"/>
        </w:rPr>
      </w:pPr>
    </w:p>
    <w:p>
      <w:pPr>
        <w:rPr>
          <w:rFonts w:ascii="宋体" w:hAnsi="宋体"/>
          <w:b/>
          <w:color w:val="auto"/>
          <w:szCs w:val="28"/>
          <w:shd w:val="clear" w:color="auto" w:fill="auto"/>
        </w:rPr>
      </w:pPr>
    </w:p>
    <w:p>
      <w:pPr>
        <w:rPr>
          <w:rFonts w:ascii="宋体" w:hAnsi="宋体"/>
          <w:b/>
          <w:color w:val="auto"/>
          <w:szCs w:val="28"/>
          <w:shd w:val="clear" w:color="auto" w:fill="auto"/>
        </w:rPr>
      </w:pPr>
    </w:p>
    <w:p>
      <w:pPr>
        <w:rPr>
          <w:rFonts w:ascii="宋体" w:hAnsi="宋体"/>
          <w:b/>
          <w:color w:val="auto"/>
          <w:szCs w:val="28"/>
          <w:shd w:val="clear" w:color="auto" w:fill="auto"/>
        </w:rPr>
      </w:pPr>
    </w:p>
    <w:p>
      <w:pPr>
        <w:jc w:val="center"/>
        <w:rPr>
          <w:rFonts w:ascii="宋体" w:hAnsi="宋体"/>
          <w:b/>
          <w:color w:val="auto"/>
          <w:szCs w:val="28"/>
          <w:shd w:val="clear" w:color="auto" w:fill="auto"/>
        </w:rPr>
      </w:pPr>
    </w:p>
    <w:p>
      <w:pPr>
        <w:pStyle w:val="2"/>
      </w:pPr>
    </w:p>
    <w:p>
      <w:pPr>
        <w:jc w:val="center"/>
        <w:rPr>
          <w:rFonts w:ascii="宋体" w:hAnsi="宋体"/>
          <w:b/>
          <w:color w:val="auto"/>
          <w:szCs w:val="28"/>
          <w:shd w:val="clear" w:color="auto" w:fill="auto"/>
        </w:rPr>
      </w:pPr>
    </w:p>
    <w:p>
      <w:pPr>
        <w:jc w:val="center"/>
        <w:rPr>
          <w:rFonts w:ascii="宋体" w:hAnsi="宋体"/>
          <w:b/>
          <w:color w:val="auto"/>
          <w:szCs w:val="28"/>
          <w:shd w:val="clear" w:color="auto" w:fill="auto"/>
        </w:rPr>
      </w:pPr>
      <w:r>
        <w:rPr>
          <w:rFonts w:hint="eastAsia" w:ascii="宋体" w:hAnsi="宋体"/>
          <w:b/>
          <w:color w:val="auto"/>
          <w:szCs w:val="28"/>
          <w:shd w:val="clear" w:color="auto" w:fill="auto"/>
        </w:rPr>
        <w:t>凉山州兴德建设有限责任公司</w:t>
      </w:r>
    </w:p>
    <w:p>
      <w:pPr>
        <w:jc w:val="center"/>
        <w:rPr>
          <w:rFonts w:ascii="宋体" w:hAnsi="宋体"/>
          <w:b/>
          <w:color w:val="FF0000"/>
          <w:sz w:val="48"/>
          <w:szCs w:val="36"/>
          <w:shd w:val="clear" w:color="auto" w:fill="auto"/>
        </w:rPr>
      </w:pPr>
      <w:r>
        <w:rPr>
          <w:rFonts w:hint="eastAsia" w:ascii="宋体" w:hAnsi="宋体"/>
          <w:b/>
          <w:color w:val="FF0000"/>
          <w:szCs w:val="28"/>
          <w:shd w:val="clear" w:color="auto" w:fill="auto"/>
        </w:rPr>
        <w:t>202</w:t>
      </w:r>
      <w:r>
        <w:rPr>
          <w:rFonts w:hint="eastAsia" w:ascii="宋体" w:hAnsi="宋体"/>
          <w:b/>
          <w:color w:val="FF0000"/>
          <w:szCs w:val="28"/>
          <w:shd w:val="clear" w:color="auto" w:fill="auto"/>
          <w:lang w:val="en-US" w:eastAsia="zh-CN"/>
        </w:rPr>
        <w:t>4</w:t>
      </w:r>
      <w:r>
        <w:rPr>
          <w:rFonts w:hint="eastAsia" w:ascii="宋体" w:hAnsi="宋体"/>
          <w:b/>
          <w:color w:val="FF0000"/>
          <w:szCs w:val="28"/>
          <w:shd w:val="clear" w:color="auto" w:fill="auto"/>
        </w:rPr>
        <w:t>年0</w:t>
      </w:r>
      <w:r>
        <w:rPr>
          <w:rFonts w:hint="eastAsia" w:ascii="宋体" w:hAnsi="宋体"/>
          <w:b/>
          <w:color w:val="FF0000"/>
          <w:szCs w:val="28"/>
          <w:shd w:val="clear" w:color="auto" w:fill="auto"/>
          <w:lang w:val="en-US" w:eastAsia="zh-CN"/>
        </w:rPr>
        <w:t>2</w:t>
      </w:r>
      <w:r>
        <w:rPr>
          <w:rFonts w:hint="eastAsia" w:ascii="宋体" w:hAnsi="宋体"/>
          <w:b/>
          <w:color w:val="FF0000"/>
          <w:szCs w:val="28"/>
          <w:shd w:val="clear" w:color="auto" w:fill="auto"/>
        </w:rPr>
        <w:t>月</w:t>
      </w:r>
    </w:p>
    <w:p>
      <w:pPr>
        <w:jc w:val="center"/>
        <w:rPr>
          <w:rFonts w:ascii="宋体" w:hAnsi="宋体"/>
          <w:b/>
          <w:color w:val="auto"/>
          <w:sz w:val="48"/>
          <w:szCs w:val="36"/>
          <w:shd w:val="clear" w:color="auto" w:fill="auto"/>
        </w:rPr>
      </w:pPr>
      <w:r>
        <w:rPr>
          <w:rFonts w:hint="eastAsia" w:ascii="宋体" w:hAnsi="宋体"/>
          <w:b/>
          <w:color w:val="auto"/>
          <w:sz w:val="48"/>
          <w:szCs w:val="36"/>
          <w:shd w:val="clear" w:color="auto" w:fill="auto"/>
        </w:rPr>
        <w:t>竞争性谈判邀请书</w:t>
      </w:r>
    </w:p>
    <w:p>
      <w:pPr>
        <w:jc w:val="center"/>
        <w:rPr>
          <w:rFonts w:hint="eastAsia" w:ascii="仿宋" w:hAnsi="仿宋" w:eastAsia="仿宋" w:cs="仿宋"/>
          <w:b/>
          <w:color w:val="auto"/>
          <w:sz w:val="21"/>
          <w:szCs w:val="21"/>
          <w:shd w:val="clear" w:color="auto" w:fill="auto"/>
        </w:rPr>
      </w:pPr>
      <w:r>
        <w:rPr>
          <w:rFonts w:hint="eastAsia" w:ascii="仿宋" w:hAnsi="仿宋" w:eastAsia="仿宋" w:cs="仿宋"/>
          <w:i w:val="0"/>
          <w:iCs w:val="0"/>
          <w:caps w:val="0"/>
          <w:color w:val="000000"/>
          <w:spacing w:val="0"/>
          <w:sz w:val="21"/>
          <w:szCs w:val="21"/>
        </w:rPr>
        <w:t>（适用于邀请不特定潜在投标人）</w:t>
      </w:r>
    </w:p>
    <w:p>
      <w:pPr>
        <w:rPr>
          <w:rFonts w:hint="default" w:ascii="宋体" w:hAnsi="宋体" w:eastAsia="宋体" w:cs="宋体"/>
          <w:b/>
          <w:color w:val="auto"/>
          <w:szCs w:val="28"/>
          <w:u w:val="single"/>
          <w:shd w:val="clear" w:color="auto" w:fill="auto"/>
          <w:lang w:val="en-US" w:eastAsia="zh-CN"/>
        </w:rPr>
      </w:pPr>
      <w:r>
        <w:rPr>
          <w:rFonts w:hint="eastAsia" w:ascii="宋体" w:hAnsi="宋体"/>
          <w:b/>
          <w:color w:val="auto"/>
          <w:szCs w:val="28"/>
          <w:shd w:val="clear" w:color="auto" w:fill="auto"/>
        </w:rPr>
        <w:t>致：</w:t>
      </w:r>
      <w:r>
        <w:rPr>
          <w:rFonts w:hint="eastAsia" w:ascii="宋体" w:hAnsi="宋体"/>
          <w:b/>
          <w:color w:val="auto"/>
          <w:szCs w:val="28"/>
          <w:u w:val="single"/>
          <w:shd w:val="clear" w:color="auto" w:fill="auto"/>
          <w:lang w:val="en-US" w:eastAsia="zh-CN"/>
        </w:rPr>
        <w:t>各潜在投标人</w:t>
      </w:r>
    </w:p>
    <w:p>
      <w:pPr>
        <w:ind w:firstLine="560" w:firstLineChars="200"/>
        <w:rPr>
          <w:rFonts w:ascii="宋体" w:hAnsi="宋体"/>
          <w:color w:val="auto"/>
          <w:szCs w:val="28"/>
          <w:shd w:val="clear" w:color="auto" w:fill="auto"/>
        </w:rPr>
      </w:pPr>
      <w:r>
        <w:rPr>
          <w:rFonts w:hint="eastAsia" w:ascii="宋体" w:hAnsi="宋体"/>
          <w:color w:val="auto"/>
          <w:szCs w:val="28"/>
          <w:u w:val="single"/>
          <w:shd w:val="clear" w:color="auto" w:fill="auto"/>
        </w:rPr>
        <w:t>凉山州兴德建设有限责任公司关于</w:t>
      </w:r>
      <w:r>
        <w:rPr>
          <w:rFonts w:hint="eastAsia" w:ascii="宋体" w:hAnsi="宋体"/>
          <w:color w:val="auto"/>
          <w:szCs w:val="28"/>
          <w:u w:val="single"/>
          <w:shd w:val="clear" w:color="auto" w:fill="auto"/>
          <w:lang w:val="en-US" w:eastAsia="zh-CN"/>
        </w:rPr>
        <w:t>采用竞争性谈判方式选取公司办公场所装修单位</w:t>
      </w:r>
      <w:r>
        <w:rPr>
          <w:rFonts w:hint="eastAsia" w:ascii="宋体" w:hAnsi="宋体"/>
          <w:color w:val="auto"/>
          <w:szCs w:val="28"/>
          <w:shd w:val="clear" w:color="auto" w:fill="auto"/>
        </w:rPr>
        <w:t>（</w:t>
      </w:r>
      <w:r>
        <w:rPr>
          <w:rFonts w:hint="eastAsia" w:ascii="宋体" w:hAnsi="宋体"/>
          <w:color w:val="auto"/>
          <w:szCs w:val="28"/>
          <w:shd w:val="clear" w:color="auto" w:fill="auto"/>
          <w:lang w:val="en-US" w:eastAsia="zh-CN"/>
        </w:rPr>
        <w:t>事项名称</w:t>
      </w:r>
      <w:r>
        <w:rPr>
          <w:rFonts w:hint="eastAsia" w:ascii="宋体" w:hAnsi="宋体"/>
          <w:color w:val="auto"/>
          <w:szCs w:val="28"/>
          <w:shd w:val="clear" w:color="auto" w:fill="auto"/>
        </w:rPr>
        <w:t>）</w:t>
      </w:r>
      <w:r>
        <w:rPr>
          <w:rFonts w:hint="eastAsia" w:ascii="宋体" w:hAnsi="宋体"/>
          <w:color w:val="auto"/>
          <w:szCs w:val="28"/>
          <w:shd w:val="clear" w:color="auto" w:fill="auto"/>
          <w:lang w:val="en-US" w:eastAsia="zh-CN"/>
        </w:rPr>
        <w:t>已</w:t>
      </w:r>
      <w:r>
        <w:rPr>
          <w:rFonts w:hint="eastAsia" w:ascii="宋体" w:hAnsi="宋体"/>
          <w:color w:val="auto"/>
          <w:szCs w:val="28"/>
          <w:shd w:val="clear" w:color="auto" w:fill="auto"/>
        </w:rPr>
        <w:t>批准实施。</w:t>
      </w:r>
    </w:p>
    <w:p>
      <w:pPr>
        <w:tabs>
          <w:tab w:val="left" w:pos="1000"/>
        </w:tabs>
        <w:spacing w:line="680" w:lineRule="exact"/>
        <w:ind w:firstLine="560" w:firstLineChars="200"/>
        <w:rPr>
          <w:rFonts w:ascii="宋体" w:hAnsi="宋体"/>
          <w:color w:val="FF0000"/>
          <w:szCs w:val="28"/>
          <w:shd w:val="clear" w:color="auto" w:fill="auto"/>
        </w:rPr>
      </w:pPr>
      <w:r>
        <w:rPr>
          <w:rFonts w:hint="eastAsia" w:ascii="宋体" w:hAnsi="宋体"/>
          <w:color w:val="auto"/>
          <w:szCs w:val="28"/>
          <w:shd w:val="clear" w:color="auto" w:fill="auto"/>
        </w:rPr>
        <w:t>请收到本邀请书后，填写回执单（附件一），并于</w:t>
      </w:r>
      <w:r>
        <w:rPr>
          <w:rFonts w:hint="eastAsia"/>
          <w:color w:val="FF0000"/>
          <w:u w:val="single"/>
          <w:shd w:val="clear" w:color="auto" w:fill="auto"/>
        </w:rPr>
        <w:t>202</w:t>
      </w:r>
      <w:r>
        <w:rPr>
          <w:rFonts w:hint="eastAsia"/>
          <w:color w:val="FF0000"/>
          <w:u w:val="single"/>
          <w:shd w:val="clear" w:color="auto" w:fill="auto"/>
          <w:lang w:val="en-US" w:eastAsia="zh-CN"/>
        </w:rPr>
        <w:t>4</w:t>
      </w:r>
      <w:r>
        <w:rPr>
          <w:rFonts w:hint="eastAsia"/>
          <w:color w:val="FF0000"/>
          <w:u w:val="single"/>
          <w:shd w:val="clear" w:color="auto" w:fill="auto"/>
        </w:rPr>
        <w:t>年0</w:t>
      </w:r>
      <w:r>
        <w:rPr>
          <w:rFonts w:hint="eastAsia"/>
          <w:color w:val="FF0000"/>
          <w:u w:val="single"/>
          <w:shd w:val="clear" w:color="auto" w:fill="auto"/>
          <w:lang w:val="en-US" w:eastAsia="zh-CN"/>
        </w:rPr>
        <w:t>2</w:t>
      </w:r>
      <w:r>
        <w:rPr>
          <w:rFonts w:hint="eastAsia"/>
          <w:color w:val="FF0000"/>
          <w:u w:val="single"/>
          <w:shd w:val="clear" w:color="auto" w:fill="auto"/>
        </w:rPr>
        <w:t>月</w:t>
      </w:r>
      <w:r>
        <w:rPr>
          <w:rFonts w:hint="eastAsia"/>
          <w:color w:val="FF0000"/>
          <w:u w:val="single"/>
          <w:shd w:val="clear" w:color="auto" w:fill="auto"/>
          <w:lang w:val="en-US" w:eastAsia="zh-CN"/>
        </w:rPr>
        <w:t>27</w:t>
      </w:r>
      <w:r>
        <w:rPr>
          <w:rFonts w:hint="eastAsia"/>
          <w:color w:val="FF0000"/>
          <w:u w:val="single"/>
          <w:shd w:val="clear" w:color="auto" w:fill="auto"/>
        </w:rPr>
        <w:t>日</w:t>
      </w:r>
      <w:r>
        <w:rPr>
          <w:rFonts w:hint="eastAsia"/>
          <w:color w:val="FF0000"/>
          <w:u w:val="single"/>
          <w:shd w:val="clear" w:color="auto" w:fill="auto"/>
          <w:lang w:val="en-US" w:eastAsia="zh-CN"/>
        </w:rPr>
        <w:t>10:00</w:t>
      </w:r>
      <w:r>
        <w:rPr>
          <w:rFonts w:hint="eastAsia"/>
          <w:color w:val="FF0000"/>
          <w:u w:val="single"/>
          <w:shd w:val="clear" w:color="auto" w:fill="auto"/>
        </w:rPr>
        <w:t>前</w:t>
      </w:r>
      <w:r>
        <w:rPr>
          <w:rFonts w:hint="eastAsia" w:ascii="宋体" w:hAnsi="宋体"/>
          <w:color w:val="FF0000"/>
          <w:szCs w:val="28"/>
          <w:shd w:val="clear" w:color="auto" w:fill="auto"/>
          <w:lang w:val="en-US" w:eastAsia="zh-CN"/>
        </w:rPr>
        <w:t>将原件交回我方</w:t>
      </w:r>
      <w:r>
        <w:rPr>
          <w:rFonts w:hint="eastAsia" w:ascii="宋体" w:hAnsi="宋体"/>
          <w:color w:val="FF0000"/>
          <w:szCs w:val="28"/>
          <w:shd w:val="clear" w:color="auto" w:fill="auto"/>
        </w:rPr>
        <w:t>。</w:t>
      </w:r>
    </w:p>
    <w:p>
      <w:pPr>
        <w:tabs>
          <w:tab w:val="left" w:pos="1000"/>
        </w:tabs>
        <w:spacing w:line="480" w:lineRule="auto"/>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谈判申请人应按《竞争性谈判文件》中要求提供的资料装订成册，制作好完整的竞争性谈判申请书在规定时间及地点递交。</w:t>
      </w:r>
    </w:p>
    <w:p>
      <w:pPr>
        <w:spacing w:line="480" w:lineRule="auto"/>
        <w:ind w:left="476" w:leftChars="170"/>
        <w:rPr>
          <w:color w:val="auto"/>
          <w:szCs w:val="28"/>
          <w:u w:val="single"/>
          <w:shd w:val="clear" w:color="auto" w:fill="auto"/>
        </w:rPr>
      </w:pPr>
      <w:r>
        <w:rPr>
          <w:rFonts w:hint="eastAsia" w:ascii="宋体" w:hAnsi="宋体"/>
          <w:color w:val="auto"/>
          <w:szCs w:val="28"/>
          <w:shd w:val="clear" w:color="auto" w:fill="auto"/>
        </w:rPr>
        <w:t>竞争性谈判文件递交地点：</w:t>
      </w:r>
      <w:r>
        <w:rPr>
          <w:rFonts w:hint="eastAsia"/>
          <w:color w:val="auto"/>
          <w:u w:val="single"/>
          <w:shd w:val="clear" w:color="auto" w:fill="auto"/>
          <w:lang w:eastAsia="zh-CN"/>
        </w:rPr>
        <w:t>凉山州兴德建设有限责任公司（德昌县德泰家院幸福里1栋3单元18-1</w:t>
      </w:r>
      <w:r>
        <w:rPr>
          <w:rFonts w:hint="eastAsia"/>
          <w:color w:val="auto"/>
          <w:u w:val="single"/>
          <w:shd w:val="clear" w:color="auto" w:fill="auto"/>
          <w:lang w:val="en-US" w:eastAsia="zh-CN"/>
        </w:rPr>
        <w:t>办公室</w:t>
      </w:r>
      <w:r>
        <w:rPr>
          <w:rFonts w:hint="eastAsia"/>
          <w:color w:val="auto"/>
          <w:u w:val="single"/>
          <w:shd w:val="clear" w:color="auto" w:fill="auto"/>
          <w:lang w:eastAsia="zh-CN"/>
        </w:rPr>
        <w:t>）。</w:t>
      </w:r>
    </w:p>
    <w:p>
      <w:pPr>
        <w:tabs>
          <w:tab w:val="left" w:pos="1000"/>
        </w:tabs>
        <w:spacing w:line="480" w:lineRule="auto"/>
        <w:ind w:firstLine="560" w:firstLineChars="200"/>
        <w:rPr>
          <w:rFonts w:ascii="宋体" w:hAnsi="宋体"/>
          <w:color w:val="FF0000"/>
          <w:szCs w:val="28"/>
          <w:shd w:val="clear" w:color="auto" w:fill="auto"/>
        </w:rPr>
      </w:pPr>
      <w:r>
        <w:rPr>
          <w:rFonts w:hint="eastAsia" w:ascii="宋体" w:hAnsi="宋体"/>
          <w:color w:val="auto"/>
          <w:szCs w:val="28"/>
          <w:shd w:val="clear" w:color="auto" w:fill="auto"/>
        </w:rPr>
        <w:t>竞争性谈判时间：</w:t>
      </w:r>
      <w:r>
        <w:rPr>
          <w:rFonts w:hint="eastAsia" w:ascii="宋体" w:hAnsi="宋体"/>
          <w:color w:val="FF0000"/>
          <w:szCs w:val="28"/>
          <w:u w:val="single"/>
          <w:shd w:val="clear" w:color="auto" w:fill="auto"/>
        </w:rPr>
        <w:t>202</w:t>
      </w:r>
      <w:r>
        <w:rPr>
          <w:rFonts w:hint="eastAsia" w:ascii="宋体" w:hAnsi="宋体"/>
          <w:color w:val="FF0000"/>
          <w:szCs w:val="28"/>
          <w:u w:val="single"/>
          <w:shd w:val="clear" w:color="auto" w:fill="auto"/>
          <w:lang w:val="en-US" w:eastAsia="zh-CN"/>
        </w:rPr>
        <w:t>4</w:t>
      </w:r>
      <w:r>
        <w:rPr>
          <w:rFonts w:hint="eastAsia" w:ascii="宋体" w:hAnsi="宋体"/>
          <w:color w:val="FF0000"/>
          <w:szCs w:val="28"/>
          <w:u w:val="single"/>
          <w:shd w:val="clear" w:color="auto" w:fill="auto"/>
        </w:rPr>
        <w:t>年0</w:t>
      </w:r>
      <w:r>
        <w:rPr>
          <w:rFonts w:hint="eastAsia" w:ascii="宋体" w:hAnsi="宋体"/>
          <w:color w:val="FF0000"/>
          <w:szCs w:val="28"/>
          <w:u w:val="single"/>
          <w:shd w:val="clear" w:color="auto" w:fill="auto"/>
          <w:lang w:val="en-US" w:eastAsia="zh-CN"/>
        </w:rPr>
        <w:t>2</w:t>
      </w:r>
      <w:r>
        <w:rPr>
          <w:rFonts w:hint="eastAsia" w:ascii="宋体" w:hAnsi="宋体"/>
          <w:color w:val="FF0000"/>
          <w:szCs w:val="28"/>
          <w:u w:val="single"/>
          <w:shd w:val="clear" w:color="auto" w:fill="auto"/>
        </w:rPr>
        <w:t>月</w:t>
      </w:r>
      <w:r>
        <w:rPr>
          <w:rFonts w:hint="eastAsia"/>
          <w:color w:val="FF0000"/>
          <w:u w:val="single"/>
          <w:shd w:val="clear" w:color="auto" w:fill="auto"/>
          <w:lang w:val="en-US" w:eastAsia="zh-CN"/>
        </w:rPr>
        <w:t>27</w:t>
      </w:r>
      <w:r>
        <w:rPr>
          <w:rFonts w:hint="eastAsia"/>
          <w:color w:val="FF0000"/>
          <w:u w:val="single"/>
          <w:shd w:val="clear" w:color="auto" w:fill="auto"/>
        </w:rPr>
        <w:t>日</w:t>
      </w:r>
      <w:r>
        <w:rPr>
          <w:rFonts w:hint="eastAsia"/>
          <w:color w:val="FF0000"/>
          <w:u w:val="single"/>
          <w:shd w:val="clear" w:color="auto" w:fill="auto"/>
          <w:lang w:val="en-US" w:eastAsia="zh-CN"/>
        </w:rPr>
        <w:t>10:00</w:t>
      </w:r>
    </w:p>
    <w:p>
      <w:pPr>
        <w:spacing w:line="480" w:lineRule="auto"/>
        <w:ind w:firstLine="560" w:firstLineChars="200"/>
        <w:rPr>
          <w:rFonts w:ascii="宋体" w:hAnsi="宋体"/>
          <w:color w:val="auto"/>
          <w:szCs w:val="28"/>
          <w:shd w:val="clear" w:color="auto" w:fill="auto"/>
        </w:rPr>
      </w:pPr>
      <w:r>
        <w:rPr>
          <w:rFonts w:hint="eastAsia" w:ascii="宋体" w:hAnsi="宋体"/>
          <w:color w:val="auto"/>
          <w:szCs w:val="28"/>
          <w:shd w:val="clear" w:color="auto" w:fill="auto"/>
          <w:lang w:val="en-US" w:eastAsia="zh-CN"/>
        </w:rPr>
        <w:t>采购方</w:t>
      </w:r>
      <w:r>
        <w:rPr>
          <w:rFonts w:hint="eastAsia" w:ascii="宋体" w:hAnsi="宋体"/>
          <w:color w:val="auto"/>
          <w:szCs w:val="28"/>
          <w:shd w:val="clear" w:color="auto" w:fill="auto"/>
        </w:rPr>
        <w:t>：</w:t>
      </w:r>
      <w:r>
        <w:rPr>
          <w:rFonts w:hint="eastAsia" w:ascii="宋体" w:hAnsi="宋体"/>
          <w:color w:val="auto"/>
          <w:szCs w:val="28"/>
          <w:u w:val="single"/>
          <w:shd w:val="clear" w:color="auto" w:fill="auto"/>
        </w:rPr>
        <w:t>凉山州兴德建设有限责任公司</w:t>
      </w:r>
    </w:p>
    <w:p>
      <w:pPr>
        <w:spacing w:line="480" w:lineRule="auto"/>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 xml:space="preserve">联系电话： </w:t>
      </w:r>
      <w:r>
        <w:rPr>
          <w:rFonts w:hint="eastAsia" w:ascii="宋体" w:hAnsi="宋体"/>
          <w:color w:val="auto"/>
          <w:szCs w:val="28"/>
          <w:u w:val="single"/>
          <w:shd w:val="clear" w:color="auto" w:fill="auto"/>
        </w:rPr>
        <w:t xml:space="preserve">    </w:t>
      </w:r>
      <w:r>
        <w:rPr>
          <w:rFonts w:hint="eastAsia" w:ascii="宋体" w:hAnsi="宋体"/>
          <w:color w:val="auto"/>
          <w:szCs w:val="28"/>
          <w:u w:val="single"/>
          <w:shd w:val="clear" w:color="auto" w:fill="auto"/>
          <w:lang w:val="en-US" w:eastAsia="zh-CN"/>
        </w:rPr>
        <w:t>15882760293</w:t>
      </w:r>
      <w:r>
        <w:rPr>
          <w:rFonts w:hint="eastAsia" w:ascii="宋体" w:hAnsi="宋体"/>
          <w:color w:val="auto"/>
          <w:szCs w:val="28"/>
          <w:u w:val="single"/>
          <w:shd w:val="clear" w:color="auto" w:fill="auto"/>
        </w:rPr>
        <w:t xml:space="preserve">     </w:t>
      </w:r>
      <w:r>
        <w:rPr>
          <w:rFonts w:hint="eastAsia" w:ascii="宋体" w:hAnsi="宋体"/>
          <w:color w:val="auto"/>
          <w:szCs w:val="28"/>
          <w:shd w:val="clear" w:color="auto" w:fill="auto"/>
        </w:rPr>
        <w:t xml:space="preserve">    </w:t>
      </w:r>
    </w:p>
    <w:p>
      <w:pPr>
        <w:rPr>
          <w:rFonts w:ascii="宋体" w:hAnsi="宋体"/>
          <w:color w:val="auto"/>
          <w:szCs w:val="28"/>
          <w:shd w:val="clear" w:color="auto" w:fill="auto"/>
        </w:rPr>
      </w:pPr>
    </w:p>
    <w:p>
      <w:pPr>
        <w:jc w:val="center"/>
        <w:rPr>
          <w:rFonts w:ascii="宋体" w:hAnsi="宋体"/>
          <w:color w:val="auto"/>
          <w:szCs w:val="28"/>
          <w:shd w:val="clear" w:color="auto" w:fill="auto"/>
        </w:rPr>
      </w:pPr>
      <w:r>
        <w:rPr>
          <w:rFonts w:hint="eastAsia" w:ascii="宋体" w:hAnsi="宋体"/>
          <w:color w:val="auto"/>
          <w:szCs w:val="28"/>
          <w:shd w:val="clear" w:color="auto" w:fill="auto"/>
        </w:rPr>
        <w:t xml:space="preserve">                             </w:t>
      </w:r>
    </w:p>
    <w:p>
      <w:pPr>
        <w:jc w:val="center"/>
        <w:rPr>
          <w:rFonts w:ascii="宋体" w:hAnsi="宋体"/>
          <w:color w:val="auto"/>
          <w:sz w:val="36"/>
          <w:szCs w:val="36"/>
          <w:u w:val="single"/>
          <w:shd w:val="clear" w:color="auto" w:fill="auto"/>
        </w:rPr>
      </w:pPr>
      <w:r>
        <w:rPr>
          <w:rFonts w:hint="eastAsia"/>
          <w:color w:val="auto"/>
          <w:szCs w:val="28"/>
          <w:shd w:val="clear" w:color="auto" w:fill="auto"/>
        </w:rPr>
        <w:t xml:space="preserve">                      凉山州兴德建设有限责任公司</w:t>
      </w:r>
    </w:p>
    <w:p>
      <w:pPr>
        <w:jc w:val="center"/>
        <w:rPr>
          <w:rFonts w:ascii="宋体" w:hAnsi="宋体"/>
          <w:color w:val="FF0000"/>
          <w:sz w:val="36"/>
          <w:szCs w:val="36"/>
          <w:u w:val="single"/>
          <w:shd w:val="clear" w:color="auto" w:fill="auto"/>
        </w:rPr>
      </w:pPr>
      <w:r>
        <w:rPr>
          <w:rFonts w:hint="eastAsia" w:ascii="宋体" w:hAnsi="宋体"/>
          <w:color w:val="auto"/>
          <w:szCs w:val="28"/>
          <w:shd w:val="clear" w:color="auto" w:fill="auto"/>
        </w:rPr>
        <w:t xml:space="preserve">                    </w:t>
      </w:r>
      <w:r>
        <w:rPr>
          <w:rFonts w:hint="eastAsia" w:ascii="宋体" w:hAnsi="宋体"/>
          <w:color w:val="FF0000"/>
          <w:szCs w:val="28"/>
          <w:shd w:val="clear" w:color="auto" w:fill="auto"/>
        </w:rPr>
        <w:t xml:space="preserve">   202</w:t>
      </w:r>
      <w:r>
        <w:rPr>
          <w:rFonts w:hint="eastAsia" w:ascii="宋体" w:hAnsi="宋体"/>
          <w:color w:val="FF0000"/>
          <w:szCs w:val="28"/>
          <w:shd w:val="clear" w:color="auto" w:fill="auto"/>
          <w:lang w:val="en-US" w:eastAsia="zh-CN"/>
        </w:rPr>
        <w:t>4</w:t>
      </w:r>
      <w:r>
        <w:rPr>
          <w:rFonts w:hint="eastAsia" w:ascii="宋体" w:hAnsi="宋体"/>
          <w:color w:val="FF0000"/>
          <w:szCs w:val="28"/>
          <w:shd w:val="clear" w:color="auto" w:fill="auto"/>
        </w:rPr>
        <w:t>年0</w:t>
      </w:r>
      <w:r>
        <w:rPr>
          <w:rFonts w:hint="eastAsia" w:ascii="宋体" w:hAnsi="宋体"/>
          <w:color w:val="FF0000"/>
          <w:szCs w:val="28"/>
          <w:shd w:val="clear" w:color="auto" w:fill="auto"/>
          <w:lang w:val="en-US" w:eastAsia="zh-CN"/>
        </w:rPr>
        <w:t>2</w:t>
      </w:r>
      <w:r>
        <w:rPr>
          <w:rFonts w:hint="eastAsia" w:ascii="宋体" w:hAnsi="宋体"/>
          <w:color w:val="FF0000"/>
          <w:szCs w:val="28"/>
          <w:shd w:val="clear" w:color="auto" w:fill="auto"/>
        </w:rPr>
        <w:t>月</w:t>
      </w:r>
      <w:r>
        <w:rPr>
          <w:rFonts w:hint="eastAsia" w:ascii="宋体" w:hAnsi="宋体"/>
          <w:color w:val="FF0000"/>
          <w:szCs w:val="28"/>
          <w:shd w:val="clear" w:color="auto" w:fill="auto"/>
          <w:lang w:val="en-US" w:eastAsia="zh-CN"/>
        </w:rPr>
        <w:t>22</w:t>
      </w:r>
      <w:r>
        <w:rPr>
          <w:rFonts w:hint="eastAsia" w:ascii="宋体" w:hAnsi="宋体"/>
          <w:color w:val="FF0000"/>
          <w:szCs w:val="28"/>
          <w:shd w:val="clear" w:color="auto" w:fill="auto"/>
        </w:rPr>
        <w:t>日</w:t>
      </w:r>
    </w:p>
    <w:p>
      <w:pPr>
        <w:pStyle w:val="2"/>
      </w:pPr>
    </w:p>
    <w:p>
      <w:pPr>
        <w:pStyle w:val="2"/>
      </w:pPr>
    </w:p>
    <w:p>
      <w:pPr>
        <w:rPr>
          <w:rFonts w:ascii="宋体" w:hAnsi="宋体"/>
          <w:color w:val="auto"/>
          <w:sz w:val="24"/>
          <w:shd w:val="clear" w:color="auto" w:fill="auto"/>
        </w:rPr>
      </w:pPr>
    </w:p>
    <w:p>
      <w:pPr>
        <w:rPr>
          <w:rFonts w:ascii="宋体" w:hAnsi="宋体"/>
          <w:color w:val="auto"/>
          <w:sz w:val="24"/>
          <w:shd w:val="clear" w:color="auto" w:fill="auto"/>
        </w:rPr>
      </w:pPr>
    </w:p>
    <w:p>
      <w:pPr>
        <w:rPr>
          <w:rFonts w:ascii="宋体" w:hAnsi="宋体"/>
          <w:color w:val="auto"/>
          <w:sz w:val="24"/>
          <w:shd w:val="clear" w:color="auto" w:fill="auto"/>
        </w:rPr>
      </w:pPr>
      <w:r>
        <w:rPr>
          <w:rFonts w:hint="eastAsia" w:ascii="宋体" w:hAnsi="宋体"/>
          <w:color w:val="auto"/>
          <w:sz w:val="24"/>
          <w:shd w:val="clear" w:color="auto" w:fill="auto"/>
        </w:rPr>
        <w:t>附件一</w:t>
      </w:r>
    </w:p>
    <w:p>
      <w:pPr>
        <w:jc w:val="center"/>
        <w:rPr>
          <w:rFonts w:ascii="宋体" w:hAnsi="宋体"/>
          <w:b/>
          <w:color w:val="auto"/>
          <w:sz w:val="44"/>
          <w:szCs w:val="44"/>
          <w:shd w:val="clear" w:color="auto" w:fill="auto"/>
        </w:rPr>
      </w:pPr>
      <w:r>
        <w:rPr>
          <w:rFonts w:hint="eastAsia" w:ascii="宋体" w:hAnsi="宋体"/>
          <w:b/>
          <w:color w:val="auto"/>
          <w:sz w:val="44"/>
          <w:szCs w:val="44"/>
          <w:shd w:val="clear" w:color="auto" w:fill="auto"/>
        </w:rPr>
        <w:t>回 执 单</w:t>
      </w:r>
    </w:p>
    <w:p>
      <w:pPr>
        <w:rPr>
          <w:rFonts w:ascii="宋体" w:hAnsi="宋体"/>
          <w:color w:val="auto"/>
          <w:szCs w:val="21"/>
          <w:shd w:val="clear" w:color="auto" w:fill="auto"/>
        </w:rPr>
      </w:pPr>
    </w:p>
    <w:p>
      <w:pPr>
        <w:rPr>
          <w:rFonts w:ascii="宋体" w:hAnsi="宋体"/>
          <w:color w:val="auto"/>
          <w:szCs w:val="28"/>
          <w:shd w:val="clear" w:color="auto" w:fill="auto"/>
        </w:rPr>
      </w:pPr>
      <w:r>
        <w:rPr>
          <w:rFonts w:hint="eastAsia" w:ascii="宋体" w:hAnsi="宋体"/>
          <w:color w:val="auto"/>
          <w:szCs w:val="28"/>
          <w:u w:val="single"/>
          <w:shd w:val="clear" w:color="auto" w:fill="auto"/>
        </w:rPr>
        <w:t>凉山州兴德建设有限责任公司</w:t>
      </w:r>
      <w:r>
        <w:rPr>
          <w:rFonts w:hint="eastAsia" w:ascii="宋体" w:hAnsi="宋体"/>
          <w:color w:val="auto"/>
          <w:szCs w:val="28"/>
          <w:shd w:val="clear" w:color="auto" w:fill="auto"/>
        </w:rPr>
        <w:t>：</w:t>
      </w:r>
    </w:p>
    <w:p>
      <w:pPr>
        <w:ind w:firstLine="840" w:firstLineChars="300"/>
        <w:rPr>
          <w:rFonts w:ascii="宋体" w:hAnsi="宋体"/>
          <w:color w:val="auto"/>
          <w:szCs w:val="28"/>
          <w:shd w:val="clear" w:color="auto" w:fill="auto"/>
        </w:rPr>
      </w:pPr>
      <w:r>
        <w:rPr>
          <w:rFonts w:hint="eastAsia" w:ascii="宋体" w:hAnsi="宋体"/>
          <w:color w:val="auto"/>
          <w:szCs w:val="28"/>
          <w:shd w:val="clear" w:color="auto" w:fill="auto"/>
        </w:rPr>
        <w:t>贵公司于</w:t>
      </w:r>
      <w:r>
        <w:rPr>
          <w:rFonts w:hint="eastAsia" w:ascii="宋体" w:hAnsi="宋体"/>
          <w:color w:val="FF0000"/>
          <w:szCs w:val="28"/>
          <w:u w:val="single"/>
          <w:shd w:val="clear" w:color="auto" w:fill="auto"/>
          <w:lang w:val="en-US" w:eastAsia="zh-CN"/>
        </w:rPr>
        <w:t xml:space="preserve">     </w:t>
      </w:r>
      <w:r>
        <w:rPr>
          <w:rFonts w:hint="eastAsia" w:ascii="宋体" w:hAnsi="宋体"/>
          <w:color w:val="FF0000"/>
          <w:szCs w:val="28"/>
          <w:shd w:val="clear" w:color="auto" w:fill="auto"/>
        </w:rPr>
        <w:t>年</w:t>
      </w:r>
      <w:r>
        <w:rPr>
          <w:rFonts w:hint="eastAsia" w:ascii="宋体" w:hAnsi="宋体"/>
          <w:color w:val="FF0000"/>
          <w:szCs w:val="28"/>
          <w:u w:val="single"/>
          <w:shd w:val="clear" w:color="auto" w:fill="auto"/>
          <w:lang w:val="en-US" w:eastAsia="zh-CN"/>
        </w:rPr>
        <w:t xml:space="preserve">    </w:t>
      </w:r>
      <w:r>
        <w:rPr>
          <w:rFonts w:hint="eastAsia" w:ascii="宋体" w:hAnsi="宋体"/>
          <w:color w:val="FF0000"/>
          <w:szCs w:val="28"/>
          <w:shd w:val="clear" w:color="auto" w:fill="auto"/>
        </w:rPr>
        <w:t>月</w:t>
      </w:r>
      <w:r>
        <w:rPr>
          <w:rFonts w:hint="eastAsia" w:ascii="宋体" w:hAnsi="宋体"/>
          <w:color w:val="FF0000"/>
          <w:szCs w:val="28"/>
          <w:u w:val="single"/>
          <w:shd w:val="clear" w:color="auto" w:fill="auto"/>
          <w:lang w:val="en-US" w:eastAsia="zh-CN"/>
        </w:rPr>
        <w:t xml:space="preserve">   </w:t>
      </w:r>
      <w:r>
        <w:rPr>
          <w:rFonts w:hint="eastAsia" w:ascii="宋体" w:hAnsi="宋体"/>
          <w:color w:val="FF0000"/>
          <w:szCs w:val="28"/>
          <w:shd w:val="clear" w:color="auto" w:fill="auto"/>
        </w:rPr>
        <w:t>日</w:t>
      </w:r>
      <w:r>
        <w:rPr>
          <w:rFonts w:hint="eastAsia" w:ascii="宋体" w:hAnsi="宋体"/>
          <w:color w:val="auto"/>
          <w:szCs w:val="28"/>
          <w:shd w:val="clear" w:color="auto" w:fill="auto"/>
        </w:rPr>
        <w:t>发出的</w:t>
      </w:r>
      <w:r>
        <w:rPr>
          <w:rFonts w:hint="eastAsia" w:ascii="宋体" w:hAnsi="宋体"/>
          <w:color w:val="auto"/>
          <w:szCs w:val="28"/>
          <w:u w:val="single"/>
          <w:shd w:val="clear" w:color="auto" w:fill="auto"/>
        </w:rPr>
        <w:t>凉山州兴德建设有限责任公司关于采用竞争性谈判的方式选取</w:t>
      </w:r>
      <w:r>
        <w:rPr>
          <w:rFonts w:hint="eastAsia" w:ascii="宋体" w:hAnsi="宋体"/>
          <w:color w:val="auto"/>
          <w:szCs w:val="28"/>
          <w:u w:val="single"/>
          <w:shd w:val="clear" w:color="auto" w:fill="auto"/>
          <w:lang w:val="en-US" w:eastAsia="zh-CN"/>
        </w:rPr>
        <w:t>公司办公场所装修</w:t>
      </w:r>
      <w:r>
        <w:rPr>
          <w:rFonts w:hint="eastAsia" w:ascii="宋体" w:hAnsi="宋体"/>
          <w:color w:val="auto"/>
          <w:szCs w:val="28"/>
          <w:u w:val="single"/>
          <w:shd w:val="clear" w:color="auto" w:fill="auto"/>
        </w:rPr>
        <w:t>单位（事项名称）</w:t>
      </w:r>
      <w:r>
        <w:rPr>
          <w:rFonts w:hint="eastAsia" w:ascii="宋体" w:hAnsi="宋体"/>
          <w:color w:val="auto"/>
          <w:szCs w:val="28"/>
          <w:shd w:val="clear" w:color="auto" w:fill="auto"/>
        </w:rPr>
        <w:t>已收悉，经我单位认真研究，决定接受贵公司的邀请，参加</w:t>
      </w:r>
      <w:r>
        <w:rPr>
          <w:rFonts w:hint="eastAsia" w:ascii="宋体" w:hAnsi="宋体"/>
          <w:color w:val="auto"/>
          <w:szCs w:val="28"/>
          <w:u w:val="single"/>
          <w:shd w:val="clear" w:color="auto" w:fill="auto"/>
        </w:rPr>
        <w:t>凉山州兴德建设有限责任公司关于采用竞争性谈判的方式选取</w:t>
      </w:r>
      <w:r>
        <w:rPr>
          <w:rFonts w:hint="eastAsia" w:ascii="宋体" w:hAnsi="宋体"/>
          <w:color w:val="auto"/>
          <w:szCs w:val="28"/>
          <w:u w:val="single"/>
          <w:shd w:val="clear" w:color="auto" w:fill="auto"/>
          <w:lang w:val="en-US" w:eastAsia="zh-CN"/>
        </w:rPr>
        <w:t>公司办公场所装修</w:t>
      </w:r>
      <w:r>
        <w:rPr>
          <w:rFonts w:hint="eastAsia" w:ascii="宋体" w:hAnsi="宋体"/>
          <w:color w:val="auto"/>
          <w:szCs w:val="28"/>
          <w:u w:val="single"/>
          <w:shd w:val="clear" w:color="auto" w:fill="auto"/>
        </w:rPr>
        <w:t>单位</w:t>
      </w:r>
      <w:r>
        <w:rPr>
          <w:rFonts w:hint="eastAsia" w:ascii="宋体" w:hAnsi="宋体"/>
          <w:color w:val="auto"/>
          <w:szCs w:val="28"/>
          <w:shd w:val="clear" w:color="auto" w:fill="auto"/>
        </w:rPr>
        <w:t>的竞争性谈判，并严格按邀请书的要求准备材料，按时参加谈判会议。</w:t>
      </w:r>
    </w:p>
    <w:p>
      <w:pPr>
        <w:rPr>
          <w:rFonts w:ascii="宋体" w:hAnsi="宋体"/>
          <w:color w:val="auto"/>
          <w:szCs w:val="28"/>
          <w:shd w:val="clear" w:color="auto" w:fill="auto"/>
        </w:rPr>
      </w:pPr>
    </w:p>
    <w:p>
      <w:pPr>
        <w:pStyle w:val="2"/>
        <w:rPr>
          <w:rFonts w:ascii="宋体" w:hAnsi="宋体"/>
          <w:color w:val="auto"/>
          <w:shd w:val="clear" w:color="auto" w:fill="auto"/>
        </w:rPr>
      </w:pPr>
    </w:p>
    <w:p>
      <w:pPr>
        <w:rPr>
          <w:rFonts w:ascii="宋体" w:hAnsi="宋体"/>
          <w:color w:val="auto"/>
          <w:shd w:val="clear" w:color="auto" w:fill="auto"/>
        </w:rPr>
      </w:pPr>
    </w:p>
    <w:p>
      <w:pPr>
        <w:pStyle w:val="2"/>
      </w:pPr>
    </w:p>
    <w:p>
      <w:pPr>
        <w:ind w:firstLine="2800" w:firstLineChars="1000"/>
        <w:jc w:val="both"/>
        <w:rPr>
          <w:rFonts w:ascii="宋体" w:hAnsi="宋体"/>
          <w:color w:val="auto"/>
          <w:szCs w:val="28"/>
          <w:shd w:val="clear" w:color="auto" w:fill="auto"/>
        </w:rPr>
      </w:pPr>
      <w:r>
        <w:rPr>
          <w:rFonts w:hint="eastAsia" w:ascii="宋体" w:hAnsi="宋体"/>
          <w:color w:val="auto"/>
          <w:szCs w:val="28"/>
          <w:shd w:val="clear" w:color="auto" w:fill="auto"/>
        </w:rPr>
        <w:t>投标人：（盖章）</w:t>
      </w:r>
    </w:p>
    <w:p>
      <w:pPr>
        <w:ind w:firstLine="2800" w:firstLineChars="1000"/>
        <w:rPr>
          <w:rFonts w:ascii="宋体" w:hAnsi="宋体"/>
          <w:color w:val="auto"/>
          <w:szCs w:val="28"/>
          <w:shd w:val="clear" w:color="auto" w:fill="auto"/>
        </w:rPr>
      </w:pPr>
      <w:r>
        <w:rPr>
          <w:rFonts w:hint="eastAsia" w:ascii="宋体" w:hAnsi="宋体"/>
          <w:color w:val="auto"/>
          <w:szCs w:val="28"/>
          <w:shd w:val="clear" w:color="auto" w:fill="auto"/>
        </w:rPr>
        <w:t>法定代表人：</w:t>
      </w:r>
    </w:p>
    <w:p>
      <w:pPr>
        <w:ind w:firstLine="2800" w:firstLineChars="1000"/>
        <w:rPr>
          <w:rFonts w:ascii="宋体" w:hAnsi="宋体"/>
          <w:color w:val="auto"/>
          <w:szCs w:val="28"/>
          <w:shd w:val="clear" w:color="auto" w:fill="auto"/>
        </w:rPr>
      </w:pPr>
      <w:r>
        <w:rPr>
          <w:rFonts w:hint="eastAsia" w:ascii="宋体" w:hAnsi="宋体"/>
          <w:color w:val="auto"/>
          <w:szCs w:val="28"/>
          <w:shd w:val="clear" w:color="auto" w:fill="auto"/>
        </w:rPr>
        <w:t>联系人：</w:t>
      </w:r>
    </w:p>
    <w:p>
      <w:pPr>
        <w:ind w:firstLine="2800" w:firstLineChars="1000"/>
        <w:rPr>
          <w:rFonts w:ascii="宋体" w:hAnsi="宋体"/>
          <w:color w:val="auto"/>
          <w:szCs w:val="28"/>
          <w:shd w:val="clear" w:color="auto" w:fill="auto"/>
        </w:rPr>
      </w:pPr>
      <w:r>
        <w:rPr>
          <w:rFonts w:hint="eastAsia" w:ascii="宋体" w:hAnsi="宋体"/>
          <w:color w:val="auto"/>
          <w:szCs w:val="28"/>
          <w:shd w:val="clear" w:color="auto" w:fill="auto"/>
        </w:rPr>
        <w:t>电话：</w:t>
      </w:r>
    </w:p>
    <w:p>
      <w:pPr>
        <w:ind w:firstLine="2800" w:firstLineChars="1000"/>
        <w:rPr>
          <w:rFonts w:ascii="宋体" w:hAnsi="宋体"/>
          <w:color w:val="auto"/>
          <w:szCs w:val="28"/>
          <w:shd w:val="clear" w:color="auto" w:fill="auto"/>
        </w:rPr>
      </w:pPr>
      <w:r>
        <w:rPr>
          <w:rFonts w:hint="eastAsia" w:ascii="宋体" w:hAnsi="宋体"/>
          <w:color w:val="auto"/>
          <w:szCs w:val="28"/>
          <w:shd w:val="clear" w:color="auto" w:fill="auto"/>
        </w:rPr>
        <w:t>邮箱：</w:t>
      </w:r>
    </w:p>
    <w:p>
      <w:pPr>
        <w:ind w:firstLine="3500" w:firstLineChars="1250"/>
        <w:rPr>
          <w:rFonts w:ascii="宋体" w:hAnsi="宋体"/>
          <w:color w:val="auto"/>
          <w:szCs w:val="28"/>
          <w:shd w:val="clear" w:color="auto" w:fill="auto"/>
        </w:rPr>
      </w:pPr>
      <w:r>
        <w:rPr>
          <w:rFonts w:hint="eastAsia" w:ascii="宋体" w:hAnsi="宋体"/>
          <w:color w:val="auto"/>
          <w:szCs w:val="28"/>
          <w:shd w:val="clear" w:color="auto" w:fill="auto"/>
        </w:rPr>
        <w:t>日期：</w:t>
      </w:r>
      <w:r>
        <w:rPr>
          <w:rFonts w:hint="eastAsia" w:ascii="宋体" w:hAnsi="宋体"/>
          <w:color w:val="auto"/>
          <w:szCs w:val="28"/>
          <w:u w:val="single"/>
          <w:shd w:val="clear" w:color="auto" w:fill="auto"/>
          <w:lang w:val="en-US" w:eastAsia="zh-CN"/>
        </w:rPr>
        <w:t xml:space="preserve">       </w:t>
      </w:r>
      <w:r>
        <w:rPr>
          <w:rFonts w:hint="eastAsia" w:ascii="宋体" w:hAnsi="宋体"/>
          <w:color w:val="auto"/>
          <w:szCs w:val="28"/>
          <w:shd w:val="clear" w:color="auto" w:fill="auto"/>
        </w:rPr>
        <w:t>年</w:t>
      </w:r>
      <w:r>
        <w:rPr>
          <w:rFonts w:hint="eastAsia" w:ascii="宋体" w:hAnsi="宋体"/>
          <w:color w:val="auto"/>
          <w:szCs w:val="28"/>
          <w:shd w:val="clear" w:color="auto" w:fill="auto"/>
          <w:lang w:val="en-US" w:eastAsia="zh-CN"/>
        </w:rPr>
        <w:t xml:space="preserve"> </w:t>
      </w:r>
      <w:r>
        <w:rPr>
          <w:rFonts w:hint="eastAsia" w:ascii="宋体" w:hAnsi="宋体"/>
          <w:color w:val="auto"/>
          <w:szCs w:val="28"/>
          <w:u w:val="single"/>
          <w:shd w:val="clear" w:color="auto" w:fill="auto"/>
          <w:lang w:val="en-US" w:eastAsia="zh-CN"/>
        </w:rPr>
        <w:t xml:space="preserve">    </w:t>
      </w:r>
      <w:r>
        <w:rPr>
          <w:rFonts w:hint="eastAsia" w:ascii="宋体" w:hAnsi="宋体"/>
          <w:color w:val="auto"/>
          <w:szCs w:val="28"/>
          <w:shd w:val="clear" w:color="auto" w:fill="auto"/>
        </w:rPr>
        <w:t>月</w:t>
      </w:r>
      <w:r>
        <w:rPr>
          <w:rFonts w:hint="eastAsia" w:ascii="宋体" w:hAnsi="宋体"/>
          <w:color w:val="auto"/>
          <w:szCs w:val="28"/>
          <w:u w:val="none"/>
          <w:shd w:val="clear" w:color="auto" w:fill="auto"/>
          <w:lang w:val="en-US" w:eastAsia="zh-CN"/>
        </w:rPr>
        <w:t xml:space="preserve"> </w:t>
      </w:r>
      <w:r>
        <w:rPr>
          <w:rFonts w:hint="eastAsia" w:ascii="宋体" w:hAnsi="宋体"/>
          <w:color w:val="auto"/>
          <w:szCs w:val="28"/>
          <w:u w:val="single"/>
          <w:shd w:val="clear" w:color="auto" w:fill="auto"/>
          <w:lang w:val="en-US" w:eastAsia="zh-CN"/>
        </w:rPr>
        <w:t xml:space="preserve">    </w:t>
      </w:r>
      <w:r>
        <w:rPr>
          <w:rFonts w:hint="eastAsia" w:ascii="宋体" w:hAnsi="宋体"/>
          <w:color w:val="auto"/>
          <w:szCs w:val="28"/>
          <w:shd w:val="clear" w:color="auto" w:fill="auto"/>
        </w:rPr>
        <w:t>日</w:t>
      </w:r>
    </w:p>
    <w:p>
      <w:pPr>
        <w:rPr>
          <w:rFonts w:hint="eastAsia" w:ascii="宋体" w:hAnsi="宋体"/>
          <w:color w:val="auto"/>
          <w:sz w:val="24"/>
          <w:shd w:val="clear" w:color="auto" w:fill="auto"/>
        </w:rPr>
      </w:pPr>
    </w:p>
    <w:p>
      <w:pPr>
        <w:rPr>
          <w:rFonts w:ascii="宋体" w:hAnsi="宋体"/>
          <w:b/>
          <w:color w:val="auto"/>
          <w:sz w:val="24"/>
          <w:shd w:val="clear" w:color="auto" w:fill="auto"/>
        </w:rPr>
      </w:pPr>
      <w:r>
        <w:rPr>
          <w:rFonts w:hint="eastAsia" w:ascii="宋体" w:hAnsi="宋体"/>
          <w:color w:val="auto"/>
          <w:sz w:val="24"/>
          <w:shd w:val="clear" w:color="auto" w:fill="auto"/>
        </w:rPr>
        <w:t>附件二</w:t>
      </w:r>
    </w:p>
    <w:p>
      <w:pPr>
        <w:jc w:val="center"/>
        <w:rPr>
          <w:rFonts w:ascii="宋体" w:hAnsi="宋体"/>
          <w:b/>
          <w:color w:val="auto"/>
          <w:szCs w:val="32"/>
          <w:shd w:val="clear" w:color="auto" w:fill="auto"/>
        </w:rPr>
      </w:pPr>
      <w:r>
        <w:rPr>
          <w:rFonts w:hint="eastAsia" w:ascii="宋体" w:hAnsi="宋体"/>
          <w:b/>
          <w:color w:val="auto"/>
          <w:szCs w:val="32"/>
          <w:shd w:val="clear" w:color="auto" w:fill="auto"/>
        </w:rPr>
        <w:t>授权委托书</w:t>
      </w:r>
    </w:p>
    <w:p>
      <w:pPr>
        <w:rPr>
          <w:rFonts w:ascii="宋体" w:hAnsi="宋体"/>
          <w:color w:val="auto"/>
          <w:sz w:val="24"/>
          <w:shd w:val="clear" w:color="auto" w:fill="auto"/>
        </w:rPr>
      </w:pPr>
    </w:p>
    <w:p>
      <w:pPr>
        <w:spacing w:line="360" w:lineRule="auto"/>
        <w:rPr>
          <w:rFonts w:ascii="宋体" w:hAnsi="宋体"/>
          <w:color w:val="auto"/>
          <w:sz w:val="24"/>
          <w:shd w:val="clear" w:color="auto" w:fill="auto"/>
        </w:rPr>
      </w:pPr>
      <w:r>
        <w:rPr>
          <w:rFonts w:hint="eastAsia" w:ascii="宋体" w:hAnsi="宋体"/>
          <w:color w:val="auto"/>
          <w:sz w:val="24"/>
          <w:shd w:val="clear" w:color="auto" w:fill="auto"/>
        </w:rPr>
        <w:t xml:space="preserve">    本人</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（姓名）系</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（投标人名称）的法定代表人，现委托本单位人员</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（姓名）为我方代理人。代理人根据授权，以我方名义签署、澄清、说明、补正、递交、撤回、修改</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（事项名称）</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的竞争性谈判、签订合同和处理有关事宜（向有关行政监督部门投诉另行授权），其法律后果由我方承担。</w:t>
      </w:r>
    </w:p>
    <w:p>
      <w:pPr>
        <w:spacing w:line="360" w:lineRule="auto"/>
        <w:ind w:firstLine="540" w:firstLineChars="225"/>
        <w:rPr>
          <w:rFonts w:ascii="宋体" w:hAnsi="宋体"/>
          <w:color w:val="auto"/>
          <w:sz w:val="24"/>
          <w:shd w:val="clear" w:color="auto" w:fill="auto"/>
        </w:rPr>
      </w:pPr>
      <w:r>
        <w:rPr>
          <w:rFonts w:hint="eastAsia" w:ascii="宋体" w:hAnsi="宋体"/>
          <w:color w:val="auto"/>
          <w:sz w:val="24"/>
          <w:shd w:val="clear" w:color="auto" w:fill="auto"/>
        </w:rPr>
        <w:t>委托期限：自本授权委托书签署之日起至该项工作结束为止。</w:t>
      </w:r>
    </w:p>
    <w:p>
      <w:pPr>
        <w:spacing w:line="360" w:lineRule="auto"/>
        <w:ind w:firstLine="1740" w:firstLineChars="725"/>
        <w:rPr>
          <w:rFonts w:ascii="宋体" w:hAnsi="宋体"/>
          <w:color w:val="auto"/>
          <w:sz w:val="24"/>
          <w:shd w:val="clear" w:color="auto" w:fill="auto"/>
        </w:rPr>
      </w:pPr>
      <w:r>
        <w:rPr>
          <w:rFonts w:hint="eastAsia" w:ascii="宋体" w:hAnsi="宋体"/>
          <w:color w:val="auto"/>
          <w:sz w:val="24"/>
          <w:shd w:val="clear" w:color="auto" w:fill="auto"/>
        </w:rPr>
        <w:t>代理人无转委托权。</w:t>
      </w:r>
    </w:p>
    <w:p>
      <w:pPr>
        <w:spacing w:line="360" w:lineRule="auto"/>
        <w:ind w:firstLine="420"/>
        <w:rPr>
          <w:rFonts w:ascii="宋体" w:hAnsi="宋体"/>
          <w:color w:val="auto"/>
          <w:sz w:val="24"/>
          <w:shd w:val="clear" w:color="auto" w:fill="auto"/>
        </w:rPr>
      </w:pPr>
    </w:p>
    <w:p>
      <w:pPr>
        <w:spacing w:line="360" w:lineRule="auto"/>
        <w:rPr>
          <w:rFonts w:ascii="宋体" w:hAnsi="宋体"/>
          <w:color w:val="auto"/>
          <w:sz w:val="24"/>
          <w:shd w:val="clear" w:color="auto" w:fill="auto"/>
        </w:rPr>
      </w:pPr>
      <w:r>
        <w:rPr>
          <w:rFonts w:hint="eastAsia" w:ascii="宋体" w:hAnsi="宋体"/>
          <w:color w:val="auto"/>
          <w:sz w:val="24"/>
          <w:shd w:val="clear" w:color="auto" w:fill="auto"/>
        </w:rPr>
        <w:t xml:space="preserve">    附：（1）法定代表人身份证复印件</w:t>
      </w:r>
    </w:p>
    <w:p>
      <w:pPr>
        <w:spacing w:line="360" w:lineRule="auto"/>
        <w:rPr>
          <w:rFonts w:ascii="宋体" w:hAnsi="宋体"/>
          <w:color w:val="auto"/>
          <w:sz w:val="24"/>
          <w:shd w:val="clear" w:color="auto" w:fill="auto"/>
        </w:rPr>
      </w:pPr>
      <w:r>
        <w:rPr>
          <w:rFonts w:hint="eastAsia" w:ascii="宋体" w:hAnsi="宋体"/>
          <w:color w:val="auto"/>
          <w:sz w:val="24"/>
          <w:shd w:val="clear" w:color="auto" w:fill="auto"/>
        </w:rPr>
        <w:t xml:space="preserve">       （2）委托代理人身份证原件</w:t>
      </w:r>
    </w:p>
    <w:p>
      <w:pPr>
        <w:spacing w:line="360" w:lineRule="auto"/>
        <w:rPr>
          <w:rFonts w:ascii="宋体" w:hAnsi="宋体"/>
          <w:color w:val="auto"/>
          <w:sz w:val="24"/>
          <w:shd w:val="clear" w:color="auto" w:fill="auto"/>
        </w:rPr>
      </w:pPr>
    </w:p>
    <w:p>
      <w:pPr>
        <w:spacing w:line="360" w:lineRule="auto"/>
        <w:rPr>
          <w:rFonts w:ascii="宋体" w:hAnsi="宋体"/>
          <w:color w:val="auto"/>
          <w:sz w:val="24"/>
          <w:shd w:val="clear" w:color="auto" w:fill="auto"/>
        </w:rPr>
      </w:pPr>
      <w:r>
        <w:rPr>
          <w:rFonts w:hint="eastAsia" w:ascii="宋体" w:hAnsi="宋体"/>
          <w:color w:val="auto"/>
          <w:sz w:val="24"/>
          <w:shd w:val="clear" w:color="auto" w:fill="auto"/>
        </w:rPr>
        <w:t xml:space="preserve">      投  标  人：</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（盖单位章）</w:t>
      </w:r>
    </w:p>
    <w:p>
      <w:pPr>
        <w:spacing w:line="360" w:lineRule="auto"/>
        <w:rPr>
          <w:rFonts w:ascii="宋体" w:hAnsi="宋体"/>
          <w:color w:val="auto"/>
          <w:sz w:val="24"/>
          <w:shd w:val="clear" w:color="auto" w:fill="auto"/>
        </w:rPr>
      </w:pPr>
      <w:r>
        <w:rPr>
          <w:rFonts w:hint="eastAsia" w:ascii="宋体" w:hAnsi="宋体"/>
          <w:color w:val="auto"/>
          <w:sz w:val="24"/>
          <w:shd w:val="clear" w:color="auto" w:fill="auto"/>
        </w:rPr>
        <w:t xml:space="preserve">      法定代表人：</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（签字）</w:t>
      </w:r>
    </w:p>
    <w:p>
      <w:pPr>
        <w:spacing w:line="360" w:lineRule="auto"/>
        <w:rPr>
          <w:rFonts w:ascii="宋体" w:hAnsi="宋体"/>
          <w:color w:val="auto"/>
          <w:sz w:val="24"/>
          <w:shd w:val="clear" w:color="auto" w:fill="auto"/>
        </w:rPr>
      </w:pPr>
    </w:p>
    <w:p>
      <w:pPr>
        <w:spacing w:line="360" w:lineRule="auto"/>
        <w:rPr>
          <w:rFonts w:ascii="宋体" w:hAnsi="宋体"/>
          <w:color w:val="auto"/>
          <w:sz w:val="24"/>
          <w:shd w:val="clear" w:color="auto" w:fill="auto"/>
        </w:rPr>
      </w:pPr>
      <w:r>
        <w:rPr>
          <w:rFonts w:hint="eastAsia" w:ascii="宋体" w:hAnsi="宋体"/>
          <w:color w:val="auto"/>
          <w:sz w:val="24"/>
          <w:shd w:val="clear" w:color="auto" w:fill="auto"/>
        </w:rPr>
        <w:t xml:space="preserve">      委托代理人：</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（签字）</w:t>
      </w:r>
    </w:p>
    <w:p>
      <w:pPr>
        <w:spacing w:line="360" w:lineRule="auto"/>
        <w:rPr>
          <w:rFonts w:ascii="宋体" w:hAnsi="宋体"/>
          <w:color w:val="auto"/>
          <w:sz w:val="24"/>
          <w:shd w:val="clear" w:color="auto" w:fill="auto"/>
        </w:rPr>
      </w:pPr>
      <w:r>
        <w:rPr>
          <w:rFonts w:hint="eastAsia" w:ascii="宋体" w:hAnsi="宋体"/>
          <w:color w:val="auto"/>
          <w:sz w:val="24"/>
          <w:shd w:val="clear" w:color="auto" w:fill="auto"/>
        </w:rPr>
        <w:t xml:space="preserve">      联系电话：</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（固定电话）</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（移动电话）</w:t>
      </w:r>
    </w:p>
    <w:p>
      <w:pPr>
        <w:spacing w:line="360" w:lineRule="auto"/>
        <w:rPr>
          <w:rFonts w:ascii="宋体" w:hAnsi="宋体"/>
          <w:color w:val="auto"/>
          <w:sz w:val="24"/>
          <w:shd w:val="clear" w:color="auto" w:fill="auto"/>
        </w:rPr>
      </w:pPr>
    </w:p>
    <w:p>
      <w:pPr>
        <w:spacing w:line="360" w:lineRule="auto"/>
        <w:rPr>
          <w:rFonts w:ascii="宋体" w:hAnsi="宋体"/>
          <w:color w:val="auto"/>
          <w:sz w:val="24"/>
          <w:shd w:val="clear" w:color="auto" w:fill="auto"/>
        </w:rPr>
      </w:pPr>
      <w:r>
        <w:rPr>
          <w:rFonts w:hint="eastAsia" w:ascii="宋体" w:hAnsi="宋体"/>
          <w:color w:val="auto"/>
          <w:sz w:val="24"/>
          <w:shd w:val="clear" w:color="auto" w:fill="auto"/>
        </w:rPr>
        <w:t xml:space="preserve">              </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年</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月</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日</w:t>
      </w:r>
    </w:p>
    <w:p>
      <w:pPr>
        <w:rPr>
          <w:rFonts w:ascii="宋体" w:hAnsi="宋体"/>
          <w:color w:val="auto"/>
          <w:sz w:val="24"/>
          <w:shd w:val="clear" w:color="auto" w:fill="auto"/>
        </w:rPr>
      </w:pPr>
    </w:p>
    <w:p>
      <w:pPr>
        <w:rPr>
          <w:rFonts w:ascii="宋体" w:hAnsi="宋体"/>
          <w:color w:val="auto"/>
          <w:sz w:val="24"/>
          <w:shd w:val="clear" w:color="auto" w:fill="auto"/>
        </w:rPr>
      </w:pPr>
    </w:p>
    <w:p>
      <w:pPr>
        <w:ind w:firstLine="720" w:firstLineChars="300"/>
        <w:rPr>
          <w:rFonts w:ascii="宋体" w:hAnsi="宋体"/>
          <w:color w:val="auto"/>
          <w:sz w:val="24"/>
          <w:shd w:val="clear" w:color="auto" w:fill="auto"/>
        </w:rPr>
      </w:pPr>
      <w:r>
        <w:rPr>
          <w:rFonts w:hint="eastAsia" w:ascii="宋体" w:hAnsi="宋体"/>
          <w:color w:val="auto"/>
          <w:sz w:val="24"/>
          <w:shd w:val="clear" w:color="auto" w:fill="auto"/>
        </w:rPr>
        <w:t>注:(1)  法定代表人不亲自投标而委托代理人投标适用。</w:t>
      </w:r>
    </w:p>
    <w:p>
      <w:pPr>
        <w:ind w:firstLine="1080" w:firstLineChars="450"/>
        <w:rPr>
          <w:rFonts w:ascii="宋体" w:hAnsi="宋体"/>
          <w:color w:val="auto"/>
          <w:sz w:val="24"/>
          <w:shd w:val="clear" w:color="auto" w:fill="auto"/>
        </w:rPr>
      </w:pPr>
      <w:r>
        <w:rPr>
          <w:rFonts w:hint="eastAsia" w:ascii="宋体" w:hAnsi="宋体"/>
          <w:color w:val="auto"/>
          <w:sz w:val="24"/>
          <w:shd w:val="clear" w:color="auto" w:fill="auto"/>
        </w:rPr>
        <w:t>(2)  法定代表人委托他人投标的，委托代理人应是投标人本单位的人员。</w:t>
      </w:r>
    </w:p>
    <w:p>
      <w:pPr>
        <w:ind w:firstLine="1080" w:firstLineChars="450"/>
        <w:rPr>
          <w:rFonts w:ascii="宋体" w:hAnsi="宋体"/>
          <w:color w:val="auto"/>
          <w:sz w:val="24"/>
          <w:shd w:val="clear" w:color="auto" w:fill="auto"/>
        </w:rPr>
      </w:pPr>
      <w:r>
        <w:rPr>
          <w:rFonts w:hint="eastAsia" w:ascii="宋体" w:hAnsi="宋体"/>
          <w:color w:val="auto"/>
          <w:sz w:val="24"/>
          <w:shd w:val="clear" w:color="auto" w:fill="auto"/>
        </w:rPr>
        <w:t>(3)  委托代理人在递交投标文件时，应携带投标人企业法人资格证明</w:t>
      </w:r>
    </w:p>
    <w:p>
      <w:pPr>
        <w:ind w:firstLine="1680" w:firstLineChars="700"/>
        <w:rPr>
          <w:rFonts w:ascii="宋体" w:hAnsi="宋体"/>
          <w:color w:val="auto"/>
          <w:sz w:val="24"/>
          <w:shd w:val="clear" w:color="auto" w:fill="auto"/>
        </w:rPr>
      </w:pPr>
      <w:r>
        <w:rPr>
          <w:rFonts w:hint="eastAsia" w:ascii="宋体" w:hAnsi="宋体"/>
          <w:color w:val="auto"/>
          <w:sz w:val="24"/>
          <w:shd w:val="clear" w:color="auto" w:fill="auto"/>
        </w:rPr>
        <w:t>原件和委托代理人身份证原件。</w:t>
      </w:r>
    </w:p>
    <w:p>
      <w:pPr>
        <w:ind w:firstLine="1080" w:firstLineChars="450"/>
        <w:rPr>
          <w:rFonts w:ascii="宋体" w:hAnsi="宋体"/>
          <w:color w:val="auto"/>
          <w:sz w:val="24"/>
          <w:shd w:val="clear" w:color="auto" w:fill="auto"/>
        </w:rPr>
      </w:pPr>
      <w:r>
        <w:rPr>
          <w:rFonts w:hint="eastAsia" w:ascii="宋体" w:hAnsi="宋体"/>
          <w:color w:val="auto"/>
          <w:sz w:val="24"/>
          <w:shd w:val="clear" w:color="auto" w:fill="auto"/>
        </w:rPr>
        <w:t>(4)  委托代理人提供的证件、证明不齐或不符合要求的，投标文件不予接收。</w:t>
      </w:r>
    </w:p>
    <w:p>
      <w:pPr>
        <w:rPr>
          <w:color w:val="auto"/>
          <w:shd w:val="clear" w:color="auto" w:fill="auto"/>
        </w:rPr>
      </w:pPr>
    </w:p>
    <w:p>
      <w:pPr>
        <w:pStyle w:val="3"/>
        <w:jc w:val="center"/>
        <w:rPr>
          <w:rFonts w:hint="default"/>
          <w:color w:val="auto"/>
          <w:sz w:val="44"/>
          <w:szCs w:val="44"/>
          <w:shd w:val="clear" w:color="auto" w:fill="auto"/>
        </w:rPr>
      </w:pPr>
      <w:r>
        <w:rPr>
          <w:color w:val="auto"/>
          <w:sz w:val="44"/>
          <w:szCs w:val="44"/>
          <w:shd w:val="clear" w:color="auto" w:fill="auto"/>
        </w:rPr>
        <w:t>《参选人须知文件》</w:t>
      </w:r>
    </w:p>
    <w:p>
      <w:pPr>
        <w:ind w:right="640"/>
        <w:jc w:val="center"/>
        <w:rPr>
          <w:rFonts w:ascii="宋体" w:hAnsi="宋体"/>
          <w:b/>
          <w:color w:val="auto"/>
          <w:sz w:val="32"/>
          <w:szCs w:val="32"/>
          <w:shd w:val="clear" w:color="auto" w:fill="auto"/>
        </w:rPr>
      </w:pPr>
    </w:p>
    <w:p>
      <w:pPr>
        <w:jc w:val="center"/>
        <w:rPr>
          <w:rFonts w:ascii="宋体" w:hAnsi="宋体"/>
          <w:b/>
          <w:color w:val="auto"/>
          <w:sz w:val="48"/>
          <w:szCs w:val="36"/>
          <w:shd w:val="clear" w:color="auto" w:fill="auto"/>
        </w:rPr>
      </w:pPr>
      <w:r>
        <w:rPr>
          <w:rFonts w:hint="eastAsia" w:ascii="宋体" w:hAnsi="宋体"/>
          <w:b/>
          <w:color w:val="auto"/>
          <w:sz w:val="48"/>
          <w:szCs w:val="36"/>
          <w:shd w:val="clear" w:color="auto" w:fill="auto"/>
        </w:rPr>
        <w:t>第1章  竞争性谈判项目概况</w:t>
      </w:r>
    </w:p>
    <w:p>
      <w:pPr>
        <w:ind w:firstLine="560" w:firstLineChars="200"/>
        <w:rPr>
          <w:rFonts w:ascii="宋体" w:hAnsi="宋体"/>
          <w:bCs/>
          <w:color w:val="auto"/>
          <w:szCs w:val="28"/>
          <w:shd w:val="clear" w:color="auto" w:fill="auto"/>
        </w:rPr>
      </w:pPr>
      <w:r>
        <w:rPr>
          <w:rFonts w:hint="eastAsia" w:ascii="宋体" w:hAnsi="宋体"/>
          <w:bCs/>
          <w:color w:val="auto"/>
          <w:szCs w:val="28"/>
          <w:shd w:val="clear" w:color="auto" w:fill="auto"/>
        </w:rPr>
        <w:t>1、竞争性谈判项目的基本情况</w:t>
      </w:r>
    </w:p>
    <w:p>
      <w:pPr>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1.1 谈判人 (项目业主)：</w:t>
      </w:r>
      <w:r>
        <w:rPr>
          <w:rFonts w:hint="eastAsia" w:ascii="宋体" w:hAnsi="宋体"/>
          <w:color w:val="auto"/>
          <w:szCs w:val="28"/>
          <w:u w:val="single"/>
          <w:shd w:val="clear" w:color="auto" w:fill="auto"/>
        </w:rPr>
        <w:t>凉山州兴德建设有限责任公司</w:t>
      </w:r>
    </w:p>
    <w:p>
      <w:pPr>
        <w:ind w:left="0" w:leftChars="0" w:firstLine="560" w:firstLineChars="200"/>
        <w:rPr>
          <w:rFonts w:hint="default" w:ascii="宋体" w:hAnsi="宋体"/>
          <w:color w:val="auto"/>
          <w:szCs w:val="28"/>
          <w:u w:val="single"/>
          <w:shd w:val="clear" w:color="auto" w:fill="auto"/>
          <w:lang w:val="en-US" w:eastAsia="zh-CN"/>
        </w:rPr>
      </w:pPr>
      <w:r>
        <w:rPr>
          <w:rFonts w:hint="eastAsia" w:ascii="宋体" w:hAnsi="宋体"/>
          <w:color w:val="auto"/>
          <w:szCs w:val="28"/>
          <w:shd w:val="clear" w:color="auto" w:fill="auto"/>
        </w:rPr>
        <w:t>1.1.1事项名称：</w:t>
      </w:r>
      <w:r>
        <w:rPr>
          <w:rFonts w:hint="eastAsia" w:ascii="宋体" w:hAnsi="宋体"/>
          <w:color w:val="auto"/>
          <w:szCs w:val="28"/>
          <w:u w:val="single"/>
          <w:shd w:val="clear" w:color="auto" w:fill="auto"/>
        </w:rPr>
        <w:t>凉山州兴德建设有限责任公司关于采用竞争性谈判的方式选</w:t>
      </w:r>
      <w:r>
        <w:rPr>
          <w:rFonts w:hint="eastAsia" w:ascii="宋体" w:hAnsi="宋体"/>
          <w:color w:val="auto"/>
          <w:szCs w:val="28"/>
          <w:u w:val="single"/>
          <w:shd w:val="clear" w:color="auto" w:fill="auto"/>
          <w:lang w:val="en-US" w:eastAsia="zh-CN"/>
        </w:rPr>
        <w:t>公司办公场所装修单位。</w:t>
      </w:r>
    </w:p>
    <w:p>
      <w:pPr>
        <w:ind w:firstLine="560" w:firstLineChars="200"/>
        <w:rPr>
          <w:rFonts w:hint="eastAsia" w:ascii="宋体" w:hAnsi="宋体"/>
          <w:color w:val="auto"/>
          <w:szCs w:val="28"/>
          <w:shd w:val="clear" w:color="auto" w:fill="auto"/>
          <w:lang w:val="en-US" w:eastAsia="zh-CN"/>
        </w:rPr>
      </w:pPr>
      <w:r>
        <w:rPr>
          <w:rFonts w:hint="eastAsia" w:ascii="宋体" w:hAnsi="宋体"/>
          <w:color w:val="auto"/>
          <w:szCs w:val="28"/>
          <w:shd w:val="clear" w:color="auto" w:fill="auto"/>
          <w:lang w:val="en-US" w:eastAsia="zh-CN"/>
        </w:rPr>
        <w:t>1.1.2工程概况：</w:t>
      </w:r>
    </w:p>
    <w:p>
      <w:pPr>
        <w:tabs>
          <w:tab w:val="left" w:pos="2984"/>
        </w:tabs>
        <w:bidi w:val="0"/>
        <w:ind w:firstLine="560" w:firstLineChars="200"/>
        <w:jc w:val="left"/>
        <w:rPr>
          <w:rFonts w:hint="default"/>
          <w:lang w:val="en-US" w:eastAsia="zh-CN"/>
        </w:rPr>
      </w:pPr>
      <w:r>
        <w:rPr>
          <w:rFonts w:hint="eastAsia"/>
          <w:lang w:val="en-US" w:eastAsia="zh-CN"/>
        </w:rPr>
        <w:t>工程位于德昌县德州镇田坝路23号301，建筑面积约506.3m2，包含原部分装饰装修的拆除、水电改造、基础装修等，具体详见平面布置图和工程量清单。</w:t>
      </w:r>
    </w:p>
    <w:p>
      <w:pPr>
        <w:pStyle w:val="2"/>
        <w:numPr>
          <w:ilvl w:val="0"/>
          <w:numId w:val="1"/>
        </w:numPr>
        <w:ind w:left="0" w:leftChars="0" w:firstLine="560" w:firstLineChars="200"/>
        <w:rPr>
          <w:rFonts w:hint="eastAsia"/>
          <w:lang w:val="en-US" w:eastAsia="zh-CN"/>
        </w:rPr>
      </w:pPr>
      <w:r>
        <w:rPr>
          <w:rFonts w:hint="eastAsia" w:ascii="宋体" w:hAnsi="宋体" w:cstheme="minorBidi"/>
          <w:b w:val="0"/>
          <w:bCs w:val="0"/>
          <w:color w:val="auto"/>
          <w:kern w:val="2"/>
          <w:sz w:val="28"/>
          <w:szCs w:val="28"/>
          <w:shd w:val="clear" w:color="auto" w:fill="auto"/>
          <w:lang w:val="en-US" w:eastAsia="zh-CN" w:bidi="ar-SA"/>
        </w:rPr>
        <w:t>装修平面布置图</w:t>
      </w:r>
    </w:p>
    <w:p>
      <w:pPr>
        <w:rPr>
          <w:rFonts w:hint="eastAsia"/>
          <w:lang w:val="en-US" w:eastAsia="zh-CN"/>
        </w:rPr>
      </w:pPr>
      <w:r>
        <w:rPr>
          <w:rFonts w:hint="eastAsia"/>
          <w:lang w:val="en-US" w:eastAsia="zh-CN"/>
        </w:rPr>
        <w:drawing>
          <wp:inline distT="0" distB="0" distL="114300" distR="114300">
            <wp:extent cx="4046220" cy="6591300"/>
            <wp:effectExtent l="0" t="0" r="7620" b="7620"/>
            <wp:docPr id="1" name="图片 1" descr="装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装修图"/>
                    <pic:cNvPicPr>
                      <a:picLocks noChangeAspect="1"/>
                    </pic:cNvPicPr>
                  </pic:nvPicPr>
                  <pic:blipFill>
                    <a:blip r:embed="rId4"/>
                    <a:stretch>
                      <a:fillRect/>
                    </a:stretch>
                  </pic:blipFill>
                  <pic:spPr>
                    <a:xfrm>
                      <a:off x="0" y="0"/>
                      <a:ext cx="4046220" cy="6591300"/>
                    </a:xfrm>
                    <a:prstGeom prst="rect">
                      <a:avLst/>
                    </a:prstGeom>
                  </pic:spPr>
                </pic:pic>
              </a:graphicData>
            </a:graphic>
          </wp:inline>
        </w:drawing>
      </w:r>
    </w:p>
    <w:p>
      <w:pPr>
        <w:pStyle w:val="2"/>
        <w:rPr>
          <w:rFonts w:hint="eastAsia"/>
          <w:lang w:val="en-US" w:eastAsia="zh-CN"/>
        </w:rPr>
      </w:pPr>
    </w:p>
    <w:p>
      <w:pPr>
        <w:numPr>
          <w:ilvl w:val="0"/>
          <w:numId w:val="0"/>
        </w:numPr>
        <w:rPr>
          <w:rFonts w:hint="default"/>
          <w:lang w:val="en-US" w:eastAsia="zh-CN"/>
        </w:rPr>
      </w:pPr>
      <w:r>
        <w:rPr>
          <w:rFonts w:hint="eastAsia"/>
          <w:lang w:val="en-US" w:eastAsia="zh-CN"/>
        </w:rPr>
        <w:t xml:space="preserve">   </w:t>
      </w:r>
    </w:p>
    <w:p>
      <w:pPr>
        <w:numPr>
          <w:ilvl w:val="0"/>
          <w:numId w:val="1"/>
        </w:numPr>
        <w:ind w:left="0" w:leftChars="0" w:firstLine="560" w:firstLineChars="200"/>
        <w:rPr>
          <w:rFonts w:hint="eastAsia"/>
          <w:lang w:val="en-US" w:eastAsia="zh-CN"/>
        </w:rPr>
      </w:pPr>
      <w:r>
        <w:rPr>
          <w:rFonts w:hint="eastAsia"/>
          <w:lang w:val="en-US" w:eastAsia="zh-CN"/>
        </w:rPr>
        <w:t>工程量清单</w:t>
      </w:r>
    </w:p>
    <w:tbl>
      <w:tblPr>
        <w:tblStyle w:val="7"/>
        <w:tblW w:w="85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870"/>
        <w:gridCol w:w="675"/>
        <w:gridCol w:w="870"/>
        <w:gridCol w:w="1022"/>
        <w:gridCol w:w="721"/>
        <w:gridCol w:w="2677"/>
      </w:tblGrid>
      <w:tr>
        <w:tblPrEx>
          <w:shd w:val="clear" w:color="auto" w:fill="auto"/>
          <w:tblCellMar>
            <w:top w:w="0" w:type="dxa"/>
            <w:left w:w="108" w:type="dxa"/>
            <w:bottom w:w="0" w:type="dxa"/>
            <w:right w:w="108" w:type="dxa"/>
          </w:tblCellMar>
        </w:tblPrEx>
        <w:trPr>
          <w:trHeight w:val="1002" w:hRule="atLeast"/>
        </w:trPr>
        <w:tc>
          <w:tcPr>
            <w:tcW w:w="85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装修工程量清单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2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部分简要施工说明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原地面胶垫拆除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卫生间墙地砖拆除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洁具拆除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大厅新建门洞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内墙环保腻子2遍以上+打磨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卫生间门洞更改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新建120隔墙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门洞封堵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公区门框基层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顶面修补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大厅地砖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人工费+材料费800*800地砖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成品踢脚线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防水打磨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卫生间地砖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人工费+材料费（地砖由甲方供应）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入户玻璃门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人工费+材料费1.2厚玻璃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卫生间吊顶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人工费+材料费（集成扣板）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卫生间五金门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人工费+材料费（钛合金）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通道玻璃门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人工费+材料费（双开门1.2厚玻璃）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腻子基层处理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人工费+材料费（乳胶漆由甲方提供）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卫生间墙砖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人工费+材料费（墙砖由甲方供应）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卫生间防水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顶面扣板拆除及还原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开关面板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人工费+材料费（灯具由甲方供应）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水电改造及其他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水电路改造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1、2.5mm2～6mm2铜芯电线，穿线管，线盒，网络线、电话线，网络、电话插座（含弱电箱改造)；2、给水管，排水管；3、开关插座面板安装（不含灯具安装、不含开关面板）；4、人工辅料及机具费。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建渣外运费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工地现场施工垃圾清扫、堆放、搬运、清除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日常清洁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材料运输费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完工保洁费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工程直接费总价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基础部分工程发生的总价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工程总价总计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bl>
    <w:p>
      <w:pPr>
        <w:ind w:firstLine="560" w:firstLineChars="200"/>
        <w:rPr>
          <w:rFonts w:hint="eastAsia" w:cstheme="minorBidi"/>
          <w:b w:val="0"/>
          <w:bCs w:val="0"/>
          <w:kern w:val="2"/>
          <w:sz w:val="28"/>
          <w:szCs w:val="24"/>
          <w:lang w:val="en-US" w:eastAsia="zh-CN" w:bidi="ar-SA"/>
        </w:rPr>
      </w:pPr>
    </w:p>
    <w:p>
      <w:pPr>
        <w:ind w:firstLine="560" w:firstLineChars="200"/>
        <w:rPr>
          <w:rFonts w:hint="eastAsia" w:cstheme="minorBidi"/>
          <w:b w:val="0"/>
          <w:bCs w:val="0"/>
          <w:kern w:val="2"/>
          <w:sz w:val="28"/>
          <w:szCs w:val="24"/>
          <w:lang w:val="en-US" w:eastAsia="zh-CN" w:bidi="ar-SA"/>
        </w:rPr>
      </w:pPr>
      <w:r>
        <w:rPr>
          <w:rFonts w:hint="eastAsia" w:cstheme="minorBidi"/>
          <w:b w:val="0"/>
          <w:bCs w:val="0"/>
          <w:kern w:val="2"/>
          <w:sz w:val="28"/>
          <w:szCs w:val="24"/>
          <w:lang w:val="en-US" w:eastAsia="zh-CN" w:bidi="ar-SA"/>
        </w:rPr>
        <w:t>注：所有报价均为全费用综合单价（包含但不限于：人工、材料、机械、机具、安全、管理、利润、风险等完成该工程相关项目的全部费用），卫生间墙、地砖材料、乳胶漆及灯具由采购人提供，除此之外的一切主材、辅材均由中标人提供。</w:t>
      </w:r>
    </w:p>
    <w:p>
      <w:pPr>
        <w:ind w:firstLine="560" w:firstLineChars="200"/>
        <w:rPr>
          <w:rFonts w:hint="default"/>
          <w:lang w:val="en-US" w:eastAsia="zh-CN"/>
        </w:rPr>
      </w:pPr>
      <w:r>
        <w:rPr>
          <w:rFonts w:hint="eastAsia" w:cstheme="minorBidi"/>
          <w:b w:val="0"/>
          <w:bCs w:val="0"/>
          <w:kern w:val="2"/>
          <w:sz w:val="28"/>
          <w:szCs w:val="24"/>
          <w:lang w:val="en-US" w:eastAsia="zh-CN" w:bidi="ar-SA"/>
        </w:rPr>
        <w:t>特别说明：工程的具体情况及细节，参选人接受邀请后应当自行组织相关人员到项目实地进行勘察了解详细工程概况及装修要求；提交报价便视为参选人已全面了解工程的具体情况及具体做法要求。</w:t>
      </w:r>
    </w:p>
    <w:p>
      <w:pPr>
        <w:numPr>
          <w:ilvl w:val="0"/>
          <w:numId w:val="2"/>
        </w:numPr>
        <w:ind w:firstLine="478" w:firstLineChars="171"/>
        <w:rPr>
          <w:rFonts w:ascii="宋体" w:hAnsi="宋体"/>
          <w:color w:val="auto"/>
          <w:szCs w:val="28"/>
          <w:shd w:val="clear" w:color="auto" w:fill="auto"/>
        </w:rPr>
      </w:pPr>
      <w:r>
        <w:rPr>
          <w:rFonts w:hint="eastAsia" w:ascii="宋体" w:hAnsi="宋体"/>
          <w:color w:val="auto"/>
          <w:szCs w:val="28"/>
          <w:shd w:val="clear" w:color="auto" w:fill="auto"/>
        </w:rPr>
        <w:t>工作内容</w:t>
      </w:r>
      <w:r>
        <w:rPr>
          <w:rFonts w:hint="eastAsia" w:ascii="宋体" w:hAnsi="宋体"/>
          <w:color w:val="auto"/>
          <w:szCs w:val="28"/>
          <w:shd w:val="clear" w:color="auto" w:fill="auto"/>
          <w:lang w:val="en-US" w:eastAsia="zh-CN"/>
        </w:rPr>
        <w:t>及工期</w:t>
      </w:r>
    </w:p>
    <w:p>
      <w:pPr>
        <w:ind w:firstLine="560" w:firstLineChars="200"/>
        <w:rPr>
          <w:rFonts w:hint="default" w:ascii="宋体" w:hAnsi="宋体"/>
          <w:color w:val="auto"/>
          <w:szCs w:val="28"/>
          <w:shd w:val="clear" w:color="auto" w:fill="auto"/>
          <w:lang w:val="en-US" w:eastAsia="zh-CN"/>
        </w:rPr>
      </w:pPr>
      <w:r>
        <w:rPr>
          <w:rFonts w:hint="eastAsia" w:ascii="宋体" w:hAnsi="宋体"/>
          <w:color w:val="auto"/>
          <w:szCs w:val="28"/>
          <w:shd w:val="clear" w:color="auto" w:fill="auto"/>
          <w:lang w:val="en-US" w:eastAsia="zh-CN"/>
        </w:rPr>
        <w:t>2.1工作内容：</w:t>
      </w:r>
      <w:r>
        <w:rPr>
          <w:rFonts w:hint="eastAsia" w:ascii="宋体" w:hAnsi="宋体"/>
          <w:color w:val="auto"/>
          <w:szCs w:val="28"/>
          <w:shd w:val="clear" w:color="auto" w:fill="auto"/>
        </w:rPr>
        <w:t>包含但不限于</w:t>
      </w:r>
      <w:r>
        <w:rPr>
          <w:rFonts w:hint="eastAsia" w:ascii="宋体" w:hAnsi="宋体"/>
          <w:color w:val="auto"/>
          <w:szCs w:val="28"/>
          <w:shd w:val="clear" w:color="auto" w:fill="auto"/>
          <w:lang w:val="en-US" w:eastAsia="zh-CN"/>
        </w:rPr>
        <w:t>清单所例的全部内容</w:t>
      </w:r>
      <w:r>
        <w:rPr>
          <w:rFonts w:hint="eastAsia" w:ascii="宋体" w:hAnsi="宋体"/>
          <w:color w:val="auto"/>
          <w:szCs w:val="28"/>
          <w:shd w:val="clear" w:color="auto" w:fill="auto"/>
        </w:rPr>
        <w:t>:</w:t>
      </w:r>
      <w:r>
        <w:rPr>
          <w:rFonts w:hint="eastAsia" w:ascii="宋体" w:hAnsi="宋体"/>
          <w:color w:val="auto"/>
          <w:szCs w:val="28"/>
          <w:shd w:val="clear" w:color="auto" w:fill="auto"/>
          <w:lang w:val="en-US" w:eastAsia="zh-CN"/>
        </w:rPr>
        <w:t>原地面、卫生间的拆除、更建、隔墙设置改建，墙、顶、地的相应处理及装饰装修，水、电的改造、新增门、产生的建筑垃圾的外运处理、全过程的清洁卫生等。</w:t>
      </w:r>
    </w:p>
    <w:p>
      <w:pPr>
        <w:adjustRightInd w:val="0"/>
        <w:snapToGrid w:val="0"/>
        <w:spacing w:line="360" w:lineRule="auto"/>
        <w:ind w:firstLine="560" w:firstLineChars="200"/>
        <w:outlineLvl w:val="0"/>
        <w:rPr>
          <w:rFonts w:hint="default" w:ascii="宋体" w:hAnsi="宋体"/>
          <w:color w:val="auto"/>
          <w:szCs w:val="28"/>
          <w:shd w:val="clear" w:color="auto" w:fill="auto"/>
          <w:lang w:val="en-US" w:eastAsia="zh-CN"/>
        </w:rPr>
      </w:pPr>
      <w:r>
        <w:rPr>
          <w:rFonts w:hint="eastAsia" w:ascii="宋体" w:hAnsi="宋体"/>
          <w:color w:val="auto"/>
          <w:szCs w:val="28"/>
          <w:shd w:val="clear" w:color="auto" w:fill="auto"/>
          <w:lang w:val="en-US" w:eastAsia="zh-CN"/>
        </w:rPr>
        <w:t>2.2工期：合同签订次日起算的30日历天。</w:t>
      </w:r>
    </w:p>
    <w:p>
      <w:pPr>
        <w:adjustRightInd w:val="0"/>
        <w:snapToGrid w:val="0"/>
        <w:spacing w:line="360" w:lineRule="auto"/>
        <w:ind w:firstLine="560" w:firstLineChars="200"/>
        <w:outlineLvl w:val="0"/>
        <w:rPr>
          <w:rFonts w:hint="default" w:ascii="宋体" w:hAnsi="宋体"/>
          <w:color w:val="auto"/>
          <w:szCs w:val="28"/>
          <w:shd w:val="clear" w:color="auto" w:fill="auto"/>
          <w:lang w:val="en-US" w:eastAsia="zh-CN"/>
        </w:rPr>
      </w:pPr>
      <w:r>
        <w:rPr>
          <w:rFonts w:hint="eastAsia" w:ascii="宋体" w:hAnsi="宋体"/>
          <w:color w:val="auto"/>
          <w:szCs w:val="28"/>
          <w:shd w:val="clear" w:color="auto" w:fill="auto"/>
          <w:lang w:val="en-US" w:eastAsia="zh-CN"/>
        </w:rPr>
        <w:t xml:space="preserve">3、人员及设备要求 </w:t>
      </w:r>
    </w:p>
    <w:p>
      <w:pPr>
        <w:adjustRightInd w:val="0"/>
        <w:snapToGrid w:val="0"/>
        <w:spacing w:line="360" w:lineRule="auto"/>
        <w:ind w:firstLine="560" w:firstLineChars="200"/>
        <w:outlineLvl w:val="0"/>
        <w:rPr>
          <w:rFonts w:hint="default" w:ascii="宋体" w:hAnsi="宋体"/>
          <w:color w:val="auto"/>
          <w:szCs w:val="28"/>
          <w:shd w:val="clear" w:color="auto" w:fill="auto"/>
          <w:lang w:val="en-US" w:eastAsia="zh-CN"/>
        </w:rPr>
      </w:pPr>
      <w:r>
        <w:rPr>
          <w:rFonts w:hint="eastAsia" w:ascii="宋体" w:hAnsi="宋体"/>
          <w:color w:val="auto"/>
          <w:szCs w:val="28"/>
          <w:shd w:val="clear" w:color="auto" w:fill="auto"/>
          <w:lang w:val="en-US" w:eastAsia="zh-CN"/>
        </w:rPr>
        <w:t>人员：项目负责人1名、专人技术人员及施工人员满足施工需要。</w:t>
      </w:r>
    </w:p>
    <w:p>
      <w:pPr>
        <w:adjustRightInd w:val="0"/>
        <w:snapToGrid w:val="0"/>
        <w:spacing w:line="360" w:lineRule="auto"/>
        <w:ind w:firstLine="560" w:firstLineChars="200"/>
        <w:outlineLvl w:val="0"/>
        <w:rPr>
          <w:rFonts w:hint="default" w:ascii="宋体" w:hAnsi="宋体"/>
          <w:color w:val="auto"/>
          <w:szCs w:val="28"/>
          <w:shd w:val="clear" w:color="auto" w:fill="auto"/>
          <w:lang w:val="en-US" w:eastAsia="zh-CN"/>
        </w:rPr>
      </w:pPr>
      <w:r>
        <w:rPr>
          <w:rFonts w:hint="eastAsia" w:ascii="宋体" w:hAnsi="宋体"/>
          <w:color w:val="auto"/>
          <w:szCs w:val="28"/>
          <w:shd w:val="clear" w:color="auto" w:fill="auto"/>
          <w:lang w:val="en-US" w:eastAsia="zh-CN"/>
        </w:rPr>
        <w:t>设备、工器具：满足本项目需求。</w:t>
      </w:r>
    </w:p>
    <w:p>
      <w:pPr>
        <w:ind w:firstLine="560" w:firstLineChars="200"/>
        <w:rPr>
          <w:rFonts w:ascii="宋体" w:hAnsi="宋体"/>
          <w:color w:val="auto"/>
          <w:szCs w:val="28"/>
          <w:shd w:val="clear" w:color="auto" w:fill="auto"/>
        </w:rPr>
      </w:pPr>
      <w:r>
        <w:rPr>
          <w:rFonts w:hint="eastAsia" w:ascii="宋体" w:hAnsi="宋体"/>
          <w:color w:val="auto"/>
          <w:szCs w:val="28"/>
          <w:shd w:val="clear" w:color="auto" w:fill="auto"/>
          <w:lang w:val="en-US" w:eastAsia="zh-CN"/>
        </w:rPr>
        <w:t>4、</w:t>
      </w:r>
      <w:r>
        <w:rPr>
          <w:rFonts w:hint="eastAsia" w:ascii="宋体" w:hAnsi="宋体"/>
          <w:color w:val="auto"/>
          <w:szCs w:val="28"/>
          <w:shd w:val="clear" w:color="auto" w:fill="auto"/>
        </w:rPr>
        <w:t>谈判小组的组成</w:t>
      </w:r>
    </w:p>
    <w:p>
      <w:pPr>
        <w:ind w:firstLine="980" w:firstLineChars="350"/>
        <w:rPr>
          <w:rFonts w:ascii="宋体" w:hAnsi="宋体"/>
          <w:b/>
          <w:color w:val="auto"/>
          <w:sz w:val="48"/>
          <w:szCs w:val="36"/>
          <w:shd w:val="clear" w:color="auto" w:fill="auto"/>
        </w:rPr>
      </w:pPr>
      <w:r>
        <w:rPr>
          <w:rFonts w:hint="eastAsia" w:ascii="宋体" w:hAnsi="宋体"/>
          <w:color w:val="auto"/>
          <w:szCs w:val="28"/>
          <w:shd w:val="clear" w:color="auto" w:fill="auto"/>
        </w:rPr>
        <w:t>由</w:t>
      </w:r>
      <w:r>
        <w:rPr>
          <w:rFonts w:hint="eastAsia" w:ascii="宋体" w:hAnsi="宋体"/>
          <w:color w:val="auto"/>
          <w:szCs w:val="28"/>
          <w:shd w:val="clear" w:color="auto" w:fill="auto"/>
          <w:lang w:val="en-US" w:eastAsia="zh-CN"/>
        </w:rPr>
        <w:t>公司</w:t>
      </w:r>
      <w:r>
        <w:rPr>
          <w:rFonts w:hint="eastAsia" w:ascii="宋体" w:hAnsi="宋体"/>
          <w:color w:val="auto"/>
          <w:szCs w:val="28"/>
          <w:shd w:val="clear" w:color="auto" w:fill="auto"/>
        </w:rPr>
        <w:t>成立谈判小组，总数为</w:t>
      </w:r>
      <w:r>
        <w:rPr>
          <w:rFonts w:hint="eastAsia" w:ascii="宋体" w:hAnsi="宋体"/>
          <w:color w:val="auto"/>
          <w:szCs w:val="28"/>
          <w:u w:val="single"/>
          <w:shd w:val="clear" w:color="auto" w:fill="auto"/>
        </w:rPr>
        <w:t xml:space="preserve">3 </w:t>
      </w:r>
      <w:r>
        <w:rPr>
          <w:rFonts w:hint="eastAsia" w:ascii="宋体" w:hAnsi="宋体"/>
          <w:color w:val="auto"/>
          <w:szCs w:val="28"/>
          <w:shd w:val="clear" w:color="auto" w:fill="auto"/>
        </w:rPr>
        <w:t>人。</w:t>
      </w:r>
    </w:p>
    <w:p>
      <w:pPr>
        <w:rPr>
          <w:rFonts w:ascii="宋体" w:hAnsi="宋体"/>
          <w:b/>
          <w:color w:val="auto"/>
          <w:sz w:val="48"/>
          <w:szCs w:val="36"/>
          <w:shd w:val="clear" w:color="auto" w:fill="auto"/>
        </w:rPr>
      </w:pPr>
      <w:r>
        <w:rPr>
          <w:rFonts w:hint="eastAsia" w:ascii="宋体" w:hAnsi="宋体"/>
          <w:b/>
          <w:color w:val="auto"/>
          <w:sz w:val="48"/>
          <w:szCs w:val="36"/>
          <w:shd w:val="clear" w:color="auto" w:fill="auto"/>
        </w:rPr>
        <w:br w:type="page"/>
      </w:r>
    </w:p>
    <w:p>
      <w:pPr>
        <w:jc w:val="center"/>
        <w:rPr>
          <w:rFonts w:ascii="宋体" w:hAnsi="宋体"/>
          <w:b/>
          <w:color w:val="auto"/>
          <w:sz w:val="48"/>
          <w:szCs w:val="36"/>
          <w:shd w:val="clear" w:color="auto" w:fill="auto"/>
        </w:rPr>
      </w:pPr>
      <w:r>
        <w:rPr>
          <w:rFonts w:hint="eastAsia" w:ascii="宋体" w:hAnsi="宋体"/>
          <w:b/>
          <w:color w:val="auto"/>
          <w:sz w:val="48"/>
          <w:szCs w:val="36"/>
          <w:shd w:val="clear" w:color="auto" w:fill="auto"/>
        </w:rPr>
        <w:t>第2章  谈判须知</w:t>
      </w:r>
    </w:p>
    <w:p>
      <w:pPr>
        <w:ind w:firstLine="560" w:firstLineChars="200"/>
        <w:rPr>
          <w:rFonts w:hint="default" w:ascii="宋体" w:hAnsi="宋体" w:eastAsia="宋体"/>
          <w:color w:val="auto"/>
          <w:szCs w:val="28"/>
          <w:u w:val="single"/>
          <w:shd w:val="clear" w:color="auto" w:fill="auto"/>
          <w:lang w:val="en-US" w:eastAsia="zh-CN"/>
        </w:rPr>
      </w:pPr>
      <w:r>
        <w:rPr>
          <w:rFonts w:hint="eastAsia" w:ascii="宋体" w:hAnsi="宋体"/>
          <w:color w:val="auto"/>
          <w:szCs w:val="28"/>
          <w:shd w:val="clear" w:color="auto" w:fill="auto"/>
        </w:rPr>
        <w:t>1、事项名称 ：</w:t>
      </w:r>
      <w:r>
        <w:rPr>
          <w:rFonts w:hint="eastAsia" w:ascii="宋体" w:hAnsi="宋体"/>
          <w:color w:val="auto"/>
          <w:szCs w:val="28"/>
          <w:u w:val="single"/>
          <w:shd w:val="clear" w:color="auto" w:fill="auto"/>
        </w:rPr>
        <w:t>凉山州兴德建设有限责任公司关于采用竞争性谈判的方式选取</w:t>
      </w:r>
      <w:r>
        <w:rPr>
          <w:rFonts w:hint="eastAsia" w:ascii="宋体" w:hAnsi="宋体"/>
          <w:color w:val="auto"/>
          <w:szCs w:val="28"/>
          <w:u w:val="single"/>
          <w:shd w:val="clear" w:color="auto" w:fill="auto"/>
          <w:lang w:val="en-US" w:eastAsia="zh-CN"/>
        </w:rPr>
        <w:t>公司办公场所装修单位的事项</w:t>
      </w:r>
    </w:p>
    <w:p>
      <w:pPr>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1.1、谈判申请人资格及业绩要求</w:t>
      </w:r>
    </w:p>
    <w:p>
      <w:pPr>
        <w:ind w:firstLine="560" w:firstLineChars="200"/>
        <w:rPr>
          <w:rFonts w:hint="eastAsia" w:ascii="宋体" w:hAnsi="宋体" w:eastAsia="宋体" w:cs="宋体"/>
          <w:color w:val="4472C4" w:themeColor="accent5"/>
          <w:szCs w:val="28"/>
          <w:shd w:val="clear" w:color="auto" w:fill="auto"/>
          <w14:textFill>
            <w14:solidFill>
              <w14:schemeClr w14:val="accent5"/>
            </w14:solidFill>
          </w14:textFill>
        </w:rPr>
      </w:pPr>
      <w:r>
        <w:rPr>
          <w:rFonts w:hint="eastAsia" w:ascii="宋体" w:hAnsi="宋体" w:cs="宋体"/>
          <w:color w:val="4472C4" w:themeColor="accent5"/>
          <w:szCs w:val="28"/>
          <w:shd w:val="clear" w:color="auto" w:fill="auto"/>
          <w:lang w:eastAsia="zh-CN"/>
          <w14:textFill>
            <w14:solidFill>
              <w14:schemeClr w14:val="accent5"/>
            </w14:solidFill>
          </w14:textFill>
        </w:rPr>
        <w:t>（</w:t>
      </w:r>
      <w:r>
        <w:rPr>
          <w:rFonts w:hint="eastAsia" w:ascii="宋体" w:hAnsi="宋体" w:cs="宋体"/>
          <w:color w:val="4472C4" w:themeColor="accent5"/>
          <w:szCs w:val="28"/>
          <w:shd w:val="clear" w:color="auto" w:fill="auto"/>
          <w:lang w:val="en-US" w:eastAsia="zh-CN"/>
          <w14:textFill>
            <w14:solidFill>
              <w14:schemeClr w14:val="accent5"/>
            </w14:solidFill>
          </w14:textFill>
        </w:rPr>
        <w:t>1）</w:t>
      </w:r>
      <w:r>
        <w:rPr>
          <w:rFonts w:hint="eastAsia" w:ascii="宋体" w:hAnsi="宋体" w:eastAsia="宋体" w:cs="宋体"/>
          <w:color w:val="4472C4" w:themeColor="accent5"/>
          <w:szCs w:val="28"/>
          <w:shd w:val="clear" w:color="auto" w:fill="auto"/>
          <w14:textFill>
            <w14:solidFill>
              <w14:schemeClr w14:val="accent5"/>
            </w14:solidFill>
          </w14:textFill>
        </w:rPr>
        <w:t>中华人民共和国境内法人，具备独立法人资格，具有独立承担民事责任的能力；</w:t>
      </w:r>
    </w:p>
    <w:p>
      <w:pPr>
        <w:ind w:firstLine="560" w:firstLineChars="200"/>
        <w:rPr>
          <w:rFonts w:hint="eastAsia" w:ascii="宋体" w:hAnsi="宋体" w:eastAsia="宋体" w:cs="宋体"/>
          <w:color w:val="4472C4" w:themeColor="accent5"/>
          <w:szCs w:val="28"/>
          <w:shd w:val="clear" w:color="auto" w:fill="auto"/>
          <w14:textFill>
            <w14:solidFill>
              <w14:schemeClr w14:val="accent5"/>
            </w14:solidFill>
          </w14:textFill>
        </w:rPr>
      </w:pPr>
      <w:r>
        <w:rPr>
          <w:rFonts w:hint="eastAsia" w:ascii="宋体" w:hAnsi="宋体" w:cs="宋体"/>
          <w:color w:val="4472C4" w:themeColor="accent5"/>
          <w:szCs w:val="28"/>
          <w:shd w:val="clear" w:color="auto" w:fill="auto"/>
          <w:lang w:val="en-US" w:eastAsia="zh-CN"/>
          <w14:textFill>
            <w14:solidFill>
              <w14:schemeClr w14:val="accent5"/>
            </w14:solidFill>
          </w14:textFill>
        </w:rPr>
        <w:t>（2）</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具有</w:t>
      </w:r>
      <w:r>
        <w:rPr>
          <w:rFonts w:hint="eastAsia" w:ascii="宋体" w:hAnsi="宋体" w:cs="宋体"/>
          <w:color w:val="4472C4" w:themeColor="accent5"/>
          <w:szCs w:val="28"/>
          <w:shd w:val="clear" w:color="auto" w:fill="auto"/>
          <w:lang w:val="en-US" w:eastAsia="zh-CN"/>
          <w14:textFill>
            <w14:solidFill>
              <w14:schemeClr w14:val="accent5"/>
            </w14:solidFill>
          </w14:textFill>
        </w:rPr>
        <w:t>住宅室内装饰、装修等相关经营范围</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w:t>
      </w:r>
    </w:p>
    <w:p>
      <w:pPr>
        <w:ind w:firstLine="560" w:firstLineChars="200"/>
        <w:rPr>
          <w:rFonts w:hint="eastAsia" w:ascii="宋体" w:hAnsi="宋体" w:eastAsia="宋体" w:cs="宋体"/>
          <w:color w:val="4472C4" w:themeColor="accent5"/>
          <w:szCs w:val="28"/>
          <w:shd w:val="clear" w:color="auto" w:fill="auto"/>
          <w14:textFill>
            <w14:solidFill>
              <w14:schemeClr w14:val="accent5"/>
            </w14:solidFill>
          </w14:textFill>
        </w:rPr>
      </w:pPr>
      <w:r>
        <w:rPr>
          <w:rFonts w:hint="eastAsia" w:ascii="宋体" w:hAnsi="宋体" w:cs="宋体"/>
          <w:color w:val="4472C4" w:themeColor="accent5"/>
          <w:szCs w:val="28"/>
          <w:shd w:val="clear" w:color="auto" w:fill="auto"/>
          <w:lang w:val="en-US" w:eastAsia="zh-CN"/>
          <w14:textFill>
            <w14:solidFill>
              <w14:schemeClr w14:val="accent5"/>
            </w14:solidFill>
          </w14:textFill>
        </w:rPr>
        <w:t>（3）1</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年内具有类似业绩</w:t>
      </w:r>
      <w:r>
        <w:rPr>
          <w:rFonts w:hint="eastAsia" w:ascii="宋体" w:hAnsi="宋体" w:cs="宋体"/>
          <w:color w:val="4472C4" w:themeColor="accent5"/>
          <w:szCs w:val="28"/>
          <w:shd w:val="clear" w:color="auto" w:fill="auto"/>
          <w:lang w:val="en-US" w:eastAsia="zh-CN"/>
          <w14:textFill>
            <w14:solidFill>
              <w14:schemeClr w14:val="accent5"/>
            </w14:solidFill>
          </w14:textFill>
        </w:rPr>
        <w:t>1</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个及以上</w:t>
      </w:r>
      <w:r>
        <w:rPr>
          <w:rFonts w:hint="eastAsia" w:ascii="宋体" w:hAnsi="宋体" w:eastAsia="宋体" w:cs="宋体"/>
          <w:color w:val="4472C4" w:themeColor="accent5"/>
          <w:szCs w:val="28"/>
          <w:shd w:val="clear" w:color="auto" w:fill="auto"/>
          <w14:textFill>
            <w14:solidFill>
              <w14:schemeClr w14:val="accent5"/>
            </w14:solidFill>
          </w14:textFill>
        </w:rPr>
        <w:t>；</w:t>
      </w:r>
    </w:p>
    <w:p>
      <w:pPr>
        <w:ind w:firstLine="560" w:firstLineChars="200"/>
        <w:rPr>
          <w:rFonts w:hint="eastAsia" w:ascii="宋体" w:hAnsi="宋体" w:eastAsia="宋体" w:cs="宋体"/>
          <w:color w:val="4472C4" w:themeColor="accent5"/>
          <w:szCs w:val="28"/>
          <w:shd w:val="clear" w:color="auto" w:fill="auto"/>
          <w14:textFill>
            <w14:solidFill>
              <w14:schemeClr w14:val="accent5"/>
            </w14:solidFill>
          </w14:textFill>
        </w:rPr>
      </w:pPr>
      <w:r>
        <w:rPr>
          <w:rFonts w:hint="eastAsia" w:ascii="宋体" w:hAnsi="宋体" w:cs="宋体"/>
          <w:color w:val="4472C4" w:themeColor="accent5"/>
          <w:szCs w:val="28"/>
          <w:shd w:val="clear" w:color="auto" w:fill="auto"/>
          <w:lang w:val="en-US" w:eastAsia="zh-CN"/>
          <w14:textFill>
            <w14:solidFill>
              <w14:schemeClr w14:val="accent5"/>
            </w14:solidFill>
          </w14:textFill>
        </w:rPr>
        <w:t>（4）</w:t>
      </w:r>
      <w:r>
        <w:rPr>
          <w:rFonts w:hint="eastAsia" w:ascii="宋体" w:hAnsi="宋体" w:eastAsia="宋体" w:cs="宋体"/>
          <w:color w:val="4472C4" w:themeColor="accent5"/>
          <w:szCs w:val="28"/>
          <w:shd w:val="clear" w:color="auto" w:fill="auto"/>
          <w14:textFill>
            <w14:solidFill>
              <w14:schemeClr w14:val="accent5"/>
            </w14:solidFill>
          </w14:textFill>
        </w:rPr>
        <w:t>依法设立，具备</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提供</w:t>
      </w:r>
      <w:r>
        <w:rPr>
          <w:rFonts w:hint="eastAsia" w:ascii="宋体" w:hAnsi="宋体" w:cs="宋体"/>
          <w:color w:val="4472C4" w:themeColor="accent5"/>
          <w:szCs w:val="28"/>
          <w:shd w:val="clear" w:color="auto" w:fill="auto"/>
          <w:lang w:val="en-US" w:eastAsia="zh-CN"/>
          <w14:textFill>
            <w14:solidFill>
              <w14:schemeClr w14:val="accent5"/>
            </w14:solidFill>
          </w14:textFill>
        </w:rPr>
        <w:t>开展装饰、装修</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的相关人员、设备</w:t>
      </w:r>
      <w:r>
        <w:rPr>
          <w:rFonts w:hint="eastAsia" w:ascii="宋体" w:hAnsi="宋体" w:cs="宋体"/>
          <w:color w:val="4472C4" w:themeColor="accent5"/>
          <w:szCs w:val="28"/>
          <w:shd w:val="clear" w:color="auto" w:fill="auto"/>
          <w:lang w:val="en-US" w:eastAsia="zh-CN"/>
          <w14:textFill>
            <w14:solidFill>
              <w14:schemeClr w14:val="accent5"/>
            </w14:solidFill>
          </w14:textFill>
        </w:rPr>
        <w:t>、工器具</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及相关</w:t>
      </w:r>
      <w:r>
        <w:rPr>
          <w:rFonts w:hint="eastAsia" w:ascii="宋体" w:hAnsi="宋体" w:cs="宋体"/>
          <w:color w:val="4472C4" w:themeColor="accent5"/>
          <w:szCs w:val="28"/>
          <w:shd w:val="clear" w:color="auto" w:fill="auto"/>
          <w:lang w:val="en-US" w:eastAsia="zh-CN"/>
          <w14:textFill>
            <w14:solidFill>
              <w14:schemeClr w14:val="accent5"/>
            </w14:solidFill>
          </w14:textFill>
        </w:rPr>
        <w:t>组织管理</w:t>
      </w:r>
      <w:r>
        <w:rPr>
          <w:rFonts w:hint="eastAsia" w:ascii="宋体" w:hAnsi="宋体" w:eastAsia="宋体" w:cs="宋体"/>
          <w:color w:val="4472C4" w:themeColor="accent5"/>
          <w:szCs w:val="28"/>
          <w:shd w:val="clear" w:color="auto" w:fill="auto"/>
          <w:lang w:val="en-US" w:eastAsia="zh-CN"/>
          <w14:textFill>
            <w14:solidFill>
              <w14:schemeClr w14:val="accent5"/>
            </w14:solidFill>
          </w14:textFill>
        </w:rPr>
        <w:t>能力</w:t>
      </w:r>
      <w:r>
        <w:rPr>
          <w:rFonts w:hint="eastAsia" w:ascii="宋体" w:hAnsi="宋体" w:eastAsia="宋体" w:cs="宋体"/>
          <w:color w:val="4472C4" w:themeColor="accent5"/>
          <w:szCs w:val="28"/>
          <w:shd w:val="clear" w:color="auto" w:fill="auto"/>
          <w14:textFill>
            <w14:solidFill>
              <w14:schemeClr w14:val="accent5"/>
            </w14:solidFill>
          </w14:textFill>
        </w:rPr>
        <w:t>；</w:t>
      </w:r>
    </w:p>
    <w:p>
      <w:pPr>
        <w:ind w:firstLine="560" w:firstLineChars="200"/>
        <w:rPr>
          <w:rFonts w:hint="eastAsia"/>
          <w:color w:val="0000FF"/>
          <w:shd w:val="clear" w:color="auto" w:fill="auto"/>
        </w:rPr>
      </w:pPr>
      <w:r>
        <w:rPr>
          <w:rFonts w:hint="eastAsia" w:ascii="宋体" w:hAnsi="宋体" w:cs="宋体"/>
          <w:color w:val="4472C4" w:themeColor="accent5"/>
          <w:szCs w:val="28"/>
          <w:shd w:val="clear" w:color="auto" w:fill="auto"/>
          <w:lang w:val="en-US" w:eastAsia="zh-CN"/>
          <w14:textFill>
            <w14:solidFill>
              <w14:schemeClr w14:val="accent5"/>
            </w14:solidFill>
          </w14:textFill>
        </w:rPr>
        <w:t>（5）</w:t>
      </w:r>
      <w:r>
        <w:rPr>
          <w:rFonts w:hint="eastAsia" w:ascii="宋体" w:hAnsi="宋体" w:eastAsia="宋体" w:cs="宋体"/>
          <w:color w:val="4472C4" w:themeColor="accent5"/>
          <w:szCs w:val="28"/>
          <w:shd w:val="clear" w:color="auto" w:fill="auto"/>
          <w14:textFill>
            <w14:solidFill>
              <w14:schemeClr w14:val="accent5"/>
            </w14:solidFill>
          </w14:textFill>
        </w:rPr>
        <w:t>资信良好，近三年提供的服务未因重大执业质量等问题受到有关部门或行业协会处罚；</w:t>
      </w:r>
    </w:p>
    <w:p>
      <w:pPr>
        <w:ind w:firstLine="560" w:firstLineChars="200"/>
        <w:rPr>
          <w:rFonts w:hint="eastAsia" w:ascii="宋体" w:hAnsi="宋体"/>
          <w:color w:val="auto"/>
          <w:szCs w:val="28"/>
          <w:shd w:val="clear" w:color="auto" w:fill="auto"/>
          <w:lang w:val="en-US" w:eastAsia="zh-CN"/>
        </w:rPr>
      </w:pPr>
      <w:r>
        <w:rPr>
          <w:rFonts w:hint="eastAsia" w:ascii="宋体" w:hAnsi="宋体"/>
          <w:color w:val="auto"/>
          <w:szCs w:val="28"/>
          <w:shd w:val="clear" w:color="auto" w:fill="auto"/>
          <w:lang w:eastAsia="zh-CN"/>
        </w:rPr>
        <w:t>（</w:t>
      </w:r>
      <w:r>
        <w:rPr>
          <w:rFonts w:hint="eastAsia" w:ascii="宋体" w:hAnsi="宋体"/>
          <w:color w:val="auto"/>
          <w:szCs w:val="28"/>
          <w:shd w:val="clear" w:color="auto" w:fill="auto"/>
          <w:lang w:val="en-US" w:eastAsia="zh-CN"/>
        </w:rPr>
        <w:t>6</w:t>
      </w:r>
      <w:r>
        <w:rPr>
          <w:rFonts w:hint="eastAsia" w:ascii="宋体" w:hAnsi="宋体"/>
          <w:color w:val="auto"/>
          <w:szCs w:val="28"/>
          <w:shd w:val="clear" w:color="auto" w:fill="auto"/>
          <w:lang w:eastAsia="zh-CN"/>
        </w:rPr>
        <w:t>）</w:t>
      </w:r>
      <w:r>
        <w:rPr>
          <w:rFonts w:hint="eastAsia" w:ascii="宋体" w:hAnsi="宋体"/>
          <w:color w:val="auto"/>
          <w:szCs w:val="28"/>
          <w:shd w:val="clear" w:color="auto" w:fill="auto"/>
        </w:rPr>
        <w:t>承诺被选中后，确保及时组织专业</w:t>
      </w:r>
      <w:r>
        <w:rPr>
          <w:rFonts w:hint="eastAsia" w:ascii="宋体" w:hAnsi="宋体"/>
          <w:color w:val="auto"/>
          <w:szCs w:val="28"/>
          <w:shd w:val="clear" w:color="auto" w:fill="auto"/>
          <w:lang w:val="en-US" w:eastAsia="zh-CN"/>
        </w:rPr>
        <w:t>施工</w:t>
      </w:r>
      <w:r>
        <w:rPr>
          <w:rFonts w:hint="eastAsia" w:ascii="宋体" w:hAnsi="宋体"/>
          <w:color w:val="auto"/>
          <w:szCs w:val="28"/>
          <w:shd w:val="clear" w:color="auto" w:fill="auto"/>
        </w:rPr>
        <w:t>技术人员</w:t>
      </w:r>
      <w:r>
        <w:rPr>
          <w:rFonts w:hint="eastAsia" w:ascii="宋体" w:hAnsi="宋体"/>
          <w:color w:val="auto"/>
          <w:szCs w:val="28"/>
          <w:shd w:val="clear" w:color="auto" w:fill="auto"/>
          <w:lang w:eastAsia="zh-CN"/>
        </w:rPr>
        <w:t>、</w:t>
      </w:r>
      <w:r>
        <w:rPr>
          <w:rFonts w:hint="eastAsia" w:ascii="宋体" w:hAnsi="宋体"/>
          <w:color w:val="auto"/>
          <w:szCs w:val="28"/>
          <w:shd w:val="clear" w:color="auto" w:fill="auto"/>
          <w:lang w:val="en-US" w:eastAsia="zh-CN"/>
        </w:rPr>
        <w:t>达标的装修材料机具</w:t>
      </w:r>
      <w:r>
        <w:rPr>
          <w:rFonts w:hint="eastAsia" w:ascii="宋体" w:hAnsi="宋体"/>
          <w:color w:val="auto"/>
          <w:szCs w:val="28"/>
          <w:shd w:val="clear" w:color="auto" w:fill="auto"/>
        </w:rPr>
        <w:t>，能</w:t>
      </w:r>
      <w:r>
        <w:rPr>
          <w:rFonts w:hint="eastAsia" w:ascii="宋体" w:hAnsi="宋体"/>
          <w:color w:val="FF0000"/>
          <w:szCs w:val="28"/>
          <w:shd w:val="clear" w:color="auto" w:fill="auto"/>
        </w:rPr>
        <w:t>在谈判人规定的时间内完成</w:t>
      </w:r>
      <w:r>
        <w:rPr>
          <w:rFonts w:hint="eastAsia" w:ascii="宋体" w:hAnsi="宋体"/>
          <w:color w:val="FF0000"/>
          <w:szCs w:val="28"/>
          <w:shd w:val="clear" w:color="auto" w:fill="auto"/>
          <w:lang w:val="en-US" w:eastAsia="zh-CN"/>
        </w:rPr>
        <w:t>装修</w:t>
      </w:r>
      <w:r>
        <w:rPr>
          <w:rFonts w:hint="eastAsia" w:ascii="宋体" w:hAnsi="宋体"/>
          <w:color w:val="FF0000"/>
          <w:szCs w:val="28"/>
          <w:shd w:val="clear" w:color="auto" w:fill="auto"/>
        </w:rPr>
        <w:t>工作</w:t>
      </w:r>
      <w:r>
        <w:rPr>
          <w:rFonts w:hint="eastAsia" w:ascii="宋体" w:hAnsi="宋体"/>
          <w:color w:val="FF0000"/>
          <w:szCs w:val="28"/>
          <w:shd w:val="clear" w:color="auto" w:fill="auto"/>
          <w:lang w:eastAsia="zh-CN"/>
        </w:rPr>
        <w:t>，</w:t>
      </w:r>
      <w:r>
        <w:rPr>
          <w:rFonts w:hint="eastAsia" w:ascii="宋体" w:hAnsi="宋体"/>
          <w:color w:val="FF0000"/>
          <w:szCs w:val="28"/>
          <w:shd w:val="clear" w:color="auto" w:fill="auto"/>
          <w:lang w:val="en-US" w:eastAsia="zh-CN"/>
        </w:rPr>
        <w:t>且能接受本</w:t>
      </w:r>
      <w:r>
        <w:rPr>
          <w:rFonts w:hint="eastAsia" w:ascii="宋体" w:hAnsi="宋体"/>
          <w:color w:val="auto"/>
          <w:szCs w:val="28"/>
          <w:shd w:val="clear" w:color="auto" w:fill="auto"/>
          <w:lang w:val="en-US" w:eastAsia="zh-CN"/>
        </w:rPr>
        <w:t>项目的付款条件</w:t>
      </w:r>
      <w:r>
        <w:rPr>
          <w:rFonts w:hint="eastAsia" w:ascii="宋体" w:hAnsi="宋体"/>
          <w:color w:val="auto"/>
          <w:szCs w:val="28"/>
          <w:shd w:val="clear" w:color="auto" w:fill="auto"/>
        </w:rPr>
        <w:t>；</w:t>
      </w:r>
      <w:r>
        <w:rPr>
          <w:rFonts w:hint="eastAsia" w:ascii="宋体" w:hAnsi="宋体"/>
          <w:color w:val="auto"/>
          <w:szCs w:val="28"/>
          <w:shd w:val="clear" w:color="auto" w:fill="auto"/>
          <w:lang w:eastAsia="zh-CN"/>
        </w:rPr>
        <w:t>（</w:t>
      </w:r>
      <w:r>
        <w:rPr>
          <w:rFonts w:hint="eastAsia" w:ascii="宋体" w:hAnsi="宋体"/>
          <w:color w:val="auto"/>
          <w:szCs w:val="28"/>
          <w:shd w:val="clear" w:color="auto" w:fill="auto"/>
          <w:lang w:val="en-US" w:eastAsia="zh-CN"/>
        </w:rPr>
        <w:t>自行承诺）</w:t>
      </w:r>
    </w:p>
    <w:p>
      <w:pPr>
        <w:spacing w:line="560" w:lineRule="exact"/>
        <w:ind w:firstLine="560" w:firstLineChars="200"/>
        <w:rPr>
          <w:rFonts w:ascii="宋体" w:hAnsi="宋体"/>
          <w:color w:val="auto"/>
          <w:szCs w:val="28"/>
          <w:shd w:val="clear" w:color="auto" w:fill="auto"/>
        </w:rPr>
      </w:pPr>
      <w:r>
        <w:rPr>
          <w:rFonts w:hint="eastAsia" w:ascii="宋体" w:hAnsi="宋体"/>
          <w:color w:val="auto"/>
          <w:szCs w:val="28"/>
          <w:shd w:val="clear" w:color="auto" w:fill="auto"/>
          <w:lang w:eastAsia="zh-CN"/>
        </w:rPr>
        <w:t>（</w:t>
      </w:r>
      <w:r>
        <w:rPr>
          <w:rFonts w:hint="eastAsia" w:ascii="宋体" w:hAnsi="宋体"/>
          <w:color w:val="auto"/>
          <w:szCs w:val="28"/>
          <w:shd w:val="clear" w:color="auto" w:fill="auto"/>
          <w:lang w:val="en-US" w:eastAsia="zh-CN"/>
        </w:rPr>
        <w:t>7</w:t>
      </w:r>
      <w:r>
        <w:rPr>
          <w:rFonts w:hint="eastAsia" w:ascii="宋体" w:hAnsi="宋体"/>
          <w:color w:val="auto"/>
          <w:szCs w:val="28"/>
          <w:shd w:val="clear" w:color="auto" w:fill="auto"/>
          <w:lang w:eastAsia="zh-CN"/>
        </w:rPr>
        <w:t>）</w:t>
      </w:r>
      <w:r>
        <w:rPr>
          <w:rFonts w:hint="eastAsia" w:ascii="宋体" w:hAnsi="宋体"/>
          <w:color w:val="auto"/>
          <w:szCs w:val="28"/>
          <w:shd w:val="clear" w:color="auto" w:fill="auto"/>
        </w:rPr>
        <w:t>不论竞争性谈判结果如何，谈判申请人的竞争性谈判文件均不退回。</w:t>
      </w:r>
    </w:p>
    <w:p>
      <w:pPr>
        <w:spacing w:line="480" w:lineRule="auto"/>
        <w:ind w:left="476" w:leftChars="170"/>
        <w:rPr>
          <w:rFonts w:ascii="宋体" w:hAnsi="宋体"/>
          <w:color w:val="auto"/>
          <w:szCs w:val="28"/>
          <w:u w:val="single"/>
          <w:shd w:val="clear" w:color="auto" w:fill="auto"/>
        </w:rPr>
      </w:pPr>
      <w:r>
        <w:rPr>
          <w:rFonts w:hint="eastAsia" w:ascii="宋体" w:hAnsi="宋体"/>
          <w:color w:val="auto"/>
          <w:szCs w:val="28"/>
          <w:shd w:val="clear" w:color="auto" w:fill="auto"/>
        </w:rPr>
        <w:t>2、竞争性谈判文件的递交时间。</w:t>
      </w:r>
      <w:r>
        <w:rPr>
          <w:rFonts w:hint="eastAsia" w:ascii="宋体" w:hAnsi="宋体"/>
          <w:color w:val="0000FF"/>
          <w:szCs w:val="28"/>
          <w:shd w:val="clear" w:color="auto" w:fill="auto"/>
        </w:rPr>
        <w:t>于</w:t>
      </w:r>
      <w:r>
        <w:rPr>
          <w:rFonts w:hint="eastAsia" w:ascii="宋体" w:hAnsi="宋体"/>
          <w:color w:val="0000FF"/>
          <w:szCs w:val="28"/>
          <w:u w:val="single"/>
          <w:shd w:val="clear" w:color="auto" w:fill="auto"/>
        </w:rPr>
        <w:t>202</w:t>
      </w:r>
      <w:r>
        <w:rPr>
          <w:rFonts w:hint="eastAsia" w:ascii="宋体" w:hAnsi="宋体"/>
          <w:color w:val="0000FF"/>
          <w:szCs w:val="28"/>
          <w:u w:val="single"/>
          <w:shd w:val="clear" w:color="auto" w:fill="auto"/>
          <w:lang w:val="en-US" w:eastAsia="zh-CN"/>
        </w:rPr>
        <w:t>4</w:t>
      </w:r>
      <w:r>
        <w:rPr>
          <w:rFonts w:hint="eastAsia" w:ascii="宋体" w:hAnsi="宋体"/>
          <w:color w:val="0000FF"/>
          <w:szCs w:val="28"/>
          <w:shd w:val="clear" w:color="auto" w:fill="auto"/>
        </w:rPr>
        <w:t>年</w:t>
      </w:r>
      <w:r>
        <w:rPr>
          <w:rFonts w:hint="eastAsia" w:ascii="宋体" w:hAnsi="宋体"/>
          <w:color w:val="0000FF"/>
          <w:szCs w:val="28"/>
          <w:u w:val="single"/>
          <w:shd w:val="clear" w:color="auto" w:fill="auto"/>
        </w:rPr>
        <w:t>0</w:t>
      </w:r>
      <w:r>
        <w:rPr>
          <w:rFonts w:hint="eastAsia" w:ascii="宋体" w:hAnsi="宋体"/>
          <w:color w:val="0000FF"/>
          <w:szCs w:val="28"/>
          <w:u w:val="single"/>
          <w:shd w:val="clear" w:color="auto" w:fill="auto"/>
          <w:lang w:val="en-US" w:eastAsia="zh-CN"/>
        </w:rPr>
        <w:t>2</w:t>
      </w:r>
      <w:r>
        <w:rPr>
          <w:rFonts w:hint="eastAsia" w:ascii="宋体" w:hAnsi="宋体"/>
          <w:color w:val="0000FF"/>
          <w:szCs w:val="28"/>
          <w:shd w:val="clear" w:color="auto" w:fill="auto"/>
        </w:rPr>
        <w:t>月</w:t>
      </w:r>
      <w:r>
        <w:rPr>
          <w:rFonts w:hint="eastAsia" w:ascii="宋体" w:hAnsi="宋体"/>
          <w:color w:val="0000FF"/>
          <w:szCs w:val="28"/>
          <w:u w:val="single"/>
          <w:shd w:val="clear" w:color="auto" w:fill="auto"/>
          <w:lang w:val="en-US" w:eastAsia="zh-CN"/>
        </w:rPr>
        <w:t>27</w:t>
      </w:r>
      <w:r>
        <w:rPr>
          <w:rFonts w:hint="eastAsia" w:ascii="宋体" w:hAnsi="宋体"/>
          <w:color w:val="0000FF"/>
          <w:szCs w:val="28"/>
          <w:shd w:val="clear" w:color="auto" w:fill="auto"/>
        </w:rPr>
        <w:t>日</w:t>
      </w:r>
      <w:r>
        <w:rPr>
          <w:rFonts w:hint="eastAsia" w:ascii="宋体" w:hAnsi="宋体"/>
          <w:color w:val="0000FF"/>
          <w:szCs w:val="28"/>
          <w:shd w:val="clear" w:color="auto" w:fill="auto"/>
          <w:lang w:val="en-US" w:eastAsia="zh-CN"/>
        </w:rPr>
        <w:t>10:00</w:t>
      </w:r>
      <w:r>
        <w:rPr>
          <w:rFonts w:hint="eastAsia" w:ascii="宋体" w:hAnsi="宋体"/>
          <w:color w:val="auto"/>
          <w:szCs w:val="28"/>
          <w:shd w:val="clear" w:color="auto" w:fill="auto"/>
        </w:rPr>
        <w:t>前递交至</w:t>
      </w:r>
      <w:r>
        <w:rPr>
          <w:rFonts w:hint="eastAsia"/>
          <w:color w:val="auto"/>
          <w:u w:val="single"/>
          <w:shd w:val="clear" w:color="auto" w:fill="auto"/>
          <w:lang w:eastAsia="zh-CN"/>
        </w:rPr>
        <w:t>凉山州兴德建设有限责任公司（德昌县德泰家院幸福里1栋3单元18-1</w:t>
      </w:r>
      <w:r>
        <w:rPr>
          <w:rFonts w:hint="eastAsia"/>
          <w:color w:val="auto"/>
          <w:u w:val="single"/>
          <w:shd w:val="clear" w:color="auto" w:fill="auto"/>
          <w:lang w:val="en-US" w:eastAsia="zh-CN"/>
        </w:rPr>
        <w:t>办公室</w:t>
      </w:r>
      <w:r>
        <w:rPr>
          <w:rFonts w:hint="eastAsia"/>
          <w:color w:val="auto"/>
          <w:u w:val="single"/>
          <w:shd w:val="clear" w:color="auto" w:fill="auto"/>
          <w:lang w:eastAsia="zh-CN"/>
        </w:rPr>
        <w:t>）</w:t>
      </w:r>
      <w:r>
        <w:rPr>
          <w:rFonts w:hint="eastAsia" w:ascii="宋体" w:hAnsi="宋体"/>
          <w:color w:val="auto"/>
          <w:szCs w:val="28"/>
          <w:shd w:val="clear" w:color="auto" w:fill="auto"/>
        </w:rPr>
        <w:t>。</w:t>
      </w:r>
    </w:p>
    <w:p>
      <w:pPr>
        <w:spacing w:line="560" w:lineRule="exact"/>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3、竞争性谈判文件的份数</w:t>
      </w:r>
    </w:p>
    <w:p>
      <w:pPr>
        <w:spacing w:line="560" w:lineRule="exact"/>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谈判申请人应提供参选文件一套（含第一次报价单）。</w:t>
      </w:r>
    </w:p>
    <w:p>
      <w:pPr>
        <w:spacing w:line="560" w:lineRule="exact"/>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4、竞争性谈判文件签署</w:t>
      </w:r>
    </w:p>
    <w:p>
      <w:pPr>
        <w:spacing w:line="560" w:lineRule="exact"/>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4.1竞争性谈判文件的封面或扉页应标明项目名称、文件名称、谈判申请人全称，由谈判申请人加盖法人单位公章，并经法定代表人或其委托代理人签字或盖章；</w:t>
      </w:r>
    </w:p>
    <w:p>
      <w:pPr>
        <w:spacing w:line="560" w:lineRule="exact"/>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4.2全套竞争性谈判文件应无涂改和行间插字，除非这些删改是根据谈判人（凉山州兴德建设有限责任公司）指示进行的，或者是谈判申请人造成的必须修改的错误，但修改处应加盖谈判申请人公章或法定代表人印章或其委托代理人印章。</w:t>
      </w:r>
    </w:p>
    <w:p>
      <w:pPr>
        <w:spacing w:line="560" w:lineRule="exact"/>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5、竞争性谈判文件的密封</w:t>
      </w:r>
    </w:p>
    <w:p>
      <w:pPr>
        <w:spacing w:line="560" w:lineRule="exact"/>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5.1所有竞争性谈判文件均应进行密封；</w:t>
      </w:r>
    </w:p>
    <w:p>
      <w:pPr>
        <w:spacing w:line="560" w:lineRule="exact"/>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5.2竞争性谈判文件递交时所有密封最外层至少应标明事项名称、谈判申请人全称，并在密封处加盖谈判申请人公章；</w:t>
      </w:r>
    </w:p>
    <w:p>
      <w:pPr>
        <w:spacing w:line="560" w:lineRule="exact"/>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5.3如果没有按上述规定密封的竞争性谈判文件，建设单位将不承担竞争性谈判文件错放或提前开启的责任，由此造成提前开启的竞争性谈判文件，谈判人（凉山州兴德建设有限责任公司）有权予以拒绝。</w:t>
      </w:r>
    </w:p>
    <w:p>
      <w:pPr>
        <w:numPr>
          <w:ilvl w:val="0"/>
          <w:numId w:val="3"/>
        </w:numPr>
        <w:spacing w:line="560" w:lineRule="exact"/>
        <w:ind w:firstLine="560" w:firstLineChars="200"/>
        <w:rPr>
          <w:rFonts w:ascii="宋体" w:hAnsi="宋体"/>
          <w:color w:val="auto"/>
          <w:szCs w:val="28"/>
          <w:shd w:val="clear" w:color="auto" w:fill="auto"/>
        </w:rPr>
      </w:pPr>
      <w:r>
        <w:rPr>
          <w:rFonts w:hint="eastAsia" w:ascii="宋体" w:hAnsi="宋体"/>
          <w:color w:val="auto"/>
          <w:szCs w:val="28"/>
          <w:shd w:val="clear" w:color="auto" w:fill="auto"/>
          <w:lang w:val="en-US" w:eastAsia="zh-CN"/>
        </w:rPr>
        <w:t>最高限价：</w:t>
      </w:r>
      <w:r>
        <w:rPr>
          <w:rFonts w:hint="eastAsia" w:ascii="仿宋" w:hAnsi="仿宋" w:eastAsia="仿宋" w:cs="仿宋"/>
          <w:sz w:val="32"/>
          <w:szCs w:val="32"/>
          <w:u w:val="single"/>
          <w:lang w:val="en-US" w:eastAsia="zh-CN"/>
        </w:rPr>
        <w:t>290763</w:t>
      </w:r>
      <w:r>
        <w:rPr>
          <w:rFonts w:hint="eastAsia" w:ascii="宋体" w:hAnsi="宋体"/>
          <w:color w:val="0000FF"/>
          <w:szCs w:val="28"/>
          <w:u w:val="single"/>
          <w:shd w:val="clear" w:color="auto" w:fill="auto"/>
          <w:lang w:val="en-US" w:eastAsia="zh-CN"/>
        </w:rPr>
        <w:t>元</w:t>
      </w:r>
      <w:r>
        <w:rPr>
          <w:rFonts w:hint="eastAsia" w:ascii="宋体" w:hAnsi="宋体"/>
          <w:color w:val="auto"/>
          <w:szCs w:val="28"/>
          <w:shd w:val="clear" w:color="auto" w:fill="auto"/>
          <w:lang w:val="en-US" w:eastAsia="zh-CN"/>
        </w:rPr>
        <w:t>。</w:t>
      </w:r>
    </w:p>
    <w:p>
      <w:pPr>
        <w:numPr>
          <w:ilvl w:val="0"/>
          <w:numId w:val="3"/>
        </w:numPr>
        <w:spacing w:line="560" w:lineRule="exact"/>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报价</w:t>
      </w:r>
    </w:p>
    <w:p>
      <w:pPr>
        <w:spacing w:line="560" w:lineRule="exact"/>
        <w:ind w:firstLine="560" w:firstLineChars="200"/>
        <w:rPr>
          <w:rFonts w:hint="default" w:ascii="宋体" w:hAnsi="宋体" w:eastAsia="宋体"/>
          <w:color w:val="auto"/>
          <w:szCs w:val="28"/>
          <w:shd w:val="clear" w:color="auto" w:fill="auto"/>
          <w:lang w:val="en-US" w:eastAsia="zh-CN"/>
        </w:rPr>
      </w:pPr>
      <w:r>
        <w:rPr>
          <w:rFonts w:hint="eastAsia" w:ascii="宋体" w:hAnsi="宋体"/>
          <w:color w:val="auto"/>
          <w:szCs w:val="28"/>
          <w:shd w:val="clear" w:color="auto" w:fill="auto"/>
        </w:rPr>
        <w:t>根据上述</w:t>
      </w:r>
      <w:r>
        <w:rPr>
          <w:rFonts w:hint="eastAsia" w:ascii="宋体" w:hAnsi="宋体"/>
          <w:color w:val="auto"/>
          <w:szCs w:val="28"/>
          <w:shd w:val="clear" w:color="auto" w:fill="auto"/>
          <w:lang w:val="en-US" w:eastAsia="zh-CN"/>
        </w:rPr>
        <w:t>清单及参选人现场勘察情况</w:t>
      </w:r>
      <w:r>
        <w:rPr>
          <w:rFonts w:hint="eastAsia" w:ascii="宋体" w:hAnsi="宋体"/>
          <w:color w:val="auto"/>
          <w:szCs w:val="28"/>
          <w:shd w:val="clear" w:color="auto" w:fill="auto"/>
        </w:rPr>
        <w:t>，对本</w:t>
      </w:r>
      <w:r>
        <w:rPr>
          <w:rFonts w:hint="eastAsia" w:ascii="宋体" w:hAnsi="宋体"/>
          <w:color w:val="auto"/>
          <w:szCs w:val="28"/>
          <w:shd w:val="clear" w:color="auto" w:fill="auto"/>
          <w:lang w:val="en-US" w:eastAsia="zh-CN"/>
        </w:rPr>
        <w:t>装修</w:t>
      </w:r>
      <w:r>
        <w:rPr>
          <w:rFonts w:hint="eastAsia" w:ascii="宋体" w:hAnsi="宋体"/>
          <w:color w:val="auto"/>
          <w:szCs w:val="28"/>
          <w:shd w:val="clear" w:color="auto" w:fill="auto"/>
        </w:rPr>
        <w:t>项目进行报价，报价应为</w:t>
      </w:r>
      <w:r>
        <w:rPr>
          <w:rFonts w:hint="eastAsia" w:ascii="宋体" w:hAnsi="宋体"/>
          <w:color w:val="auto"/>
          <w:szCs w:val="28"/>
          <w:shd w:val="clear" w:color="auto" w:fill="auto"/>
          <w:lang w:val="en-US" w:eastAsia="zh-CN"/>
        </w:rPr>
        <w:t>单价包干</w:t>
      </w:r>
      <w:r>
        <w:rPr>
          <w:rFonts w:hint="eastAsia" w:ascii="宋体" w:hAnsi="宋体"/>
          <w:color w:val="auto"/>
          <w:szCs w:val="28"/>
          <w:shd w:val="clear" w:color="auto" w:fill="auto"/>
        </w:rPr>
        <w:t>价</w:t>
      </w:r>
      <w:r>
        <w:rPr>
          <w:rFonts w:hint="eastAsia" w:ascii="宋体" w:hAnsi="宋体"/>
          <w:color w:val="auto"/>
          <w:szCs w:val="28"/>
          <w:shd w:val="clear" w:color="auto" w:fill="auto"/>
          <w:lang w:eastAsia="zh-CN"/>
        </w:rPr>
        <w:t>（</w:t>
      </w:r>
      <w:r>
        <w:rPr>
          <w:rFonts w:hint="eastAsia" w:ascii="宋体" w:hAnsi="宋体"/>
          <w:color w:val="auto"/>
          <w:szCs w:val="28"/>
          <w:shd w:val="clear" w:color="auto" w:fill="auto"/>
          <w:lang w:val="en-US" w:eastAsia="zh-CN"/>
        </w:rPr>
        <w:t>即单价包含：</w:t>
      </w:r>
      <w:r>
        <w:rPr>
          <w:rFonts w:hint="eastAsia" w:ascii="宋体" w:hAnsi="宋体"/>
          <w:color w:val="auto"/>
          <w:szCs w:val="28"/>
          <w:shd w:val="clear" w:color="auto" w:fill="auto"/>
        </w:rPr>
        <w:t>人工费、材料费、机具费、管理费、</w:t>
      </w:r>
      <w:r>
        <w:rPr>
          <w:rFonts w:hint="eastAsia" w:ascii="宋体" w:hAnsi="宋体"/>
          <w:color w:val="auto"/>
          <w:szCs w:val="28"/>
          <w:shd w:val="clear" w:color="auto" w:fill="auto"/>
          <w:lang w:val="en-US" w:eastAsia="zh-CN"/>
        </w:rPr>
        <w:t>安全文施工、利润、风险、税金、</w:t>
      </w:r>
      <w:r>
        <w:rPr>
          <w:rFonts w:hint="eastAsia" w:ascii="宋体" w:hAnsi="宋体"/>
          <w:color w:val="auto"/>
          <w:szCs w:val="28"/>
          <w:shd w:val="clear" w:color="auto" w:fill="auto"/>
        </w:rPr>
        <w:t>其他措施费等乙方为履行本合同所需要的全部费用</w:t>
      </w:r>
      <w:r>
        <w:rPr>
          <w:rFonts w:hint="eastAsia" w:ascii="宋体" w:hAnsi="宋体"/>
          <w:color w:val="auto"/>
          <w:szCs w:val="28"/>
          <w:shd w:val="clear" w:color="auto" w:fill="auto"/>
          <w:lang w:eastAsia="zh-CN"/>
        </w:rPr>
        <w:t>）</w:t>
      </w:r>
      <w:r>
        <w:rPr>
          <w:rFonts w:hint="eastAsia" w:ascii="宋体" w:hAnsi="宋体"/>
          <w:color w:val="auto"/>
          <w:szCs w:val="28"/>
          <w:shd w:val="clear" w:color="auto" w:fill="auto"/>
        </w:rPr>
        <w:t>。</w:t>
      </w:r>
    </w:p>
    <w:p>
      <w:pPr>
        <w:numPr>
          <w:ilvl w:val="0"/>
          <w:numId w:val="3"/>
        </w:numPr>
        <w:ind w:left="0" w:leftChars="0" w:firstLine="560" w:firstLineChars="200"/>
        <w:rPr>
          <w:rFonts w:hint="eastAsia" w:ascii="宋体" w:hAnsi="宋体"/>
          <w:color w:val="auto"/>
          <w:szCs w:val="28"/>
          <w:shd w:val="clear" w:color="auto" w:fill="auto"/>
          <w:lang w:val="en-US" w:eastAsia="zh-CN"/>
        </w:rPr>
      </w:pPr>
      <w:r>
        <w:rPr>
          <w:rFonts w:hint="eastAsia" w:ascii="宋体" w:hAnsi="宋体"/>
          <w:color w:val="auto"/>
          <w:szCs w:val="28"/>
          <w:shd w:val="clear" w:color="auto" w:fill="auto"/>
          <w:lang w:val="en-US" w:eastAsia="zh-CN"/>
        </w:rPr>
        <w:t>支付方式</w:t>
      </w:r>
    </w:p>
    <w:p>
      <w:pPr>
        <w:spacing w:line="560" w:lineRule="exact"/>
        <w:ind w:firstLine="560" w:firstLineChars="200"/>
        <w:rPr>
          <w:rFonts w:hint="eastAsia" w:ascii="宋体" w:hAnsi="宋体"/>
          <w:color w:val="auto"/>
          <w:szCs w:val="28"/>
          <w:highlight w:val="none"/>
          <w:shd w:val="clear" w:color="auto" w:fill="auto"/>
          <w:lang w:val="en-US" w:eastAsia="zh-CN"/>
        </w:rPr>
      </w:pPr>
      <w:r>
        <w:rPr>
          <w:rFonts w:hint="eastAsia" w:ascii="宋体" w:hAnsi="宋体"/>
          <w:color w:val="auto"/>
          <w:szCs w:val="28"/>
          <w:highlight w:val="none"/>
          <w:shd w:val="clear" w:color="auto" w:fill="auto"/>
          <w:lang w:val="en-US" w:eastAsia="zh-CN"/>
        </w:rPr>
        <w:t>8.1水电改造完成，可申请支付暂定合同金额的30%（先开票后付款）。</w:t>
      </w:r>
    </w:p>
    <w:p>
      <w:pPr>
        <w:spacing w:line="560" w:lineRule="exact"/>
        <w:ind w:firstLine="560" w:firstLineChars="200"/>
        <w:rPr>
          <w:rFonts w:hint="eastAsia" w:ascii="宋体" w:hAnsi="宋体"/>
          <w:color w:val="auto"/>
          <w:szCs w:val="28"/>
          <w:highlight w:val="none"/>
          <w:shd w:val="clear" w:color="auto" w:fill="auto"/>
          <w:lang w:val="en-US" w:eastAsia="zh-CN"/>
        </w:rPr>
      </w:pPr>
      <w:r>
        <w:rPr>
          <w:rFonts w:hint="eastAsia" w:ascii="宋体" w:hAnsi="宋体"/>
          <w:color w:val="auto"/>
          <w:szCs w:val="28"/>
          <w:highlight w:val="none"/>
          <w:shd w:val="clear" w:color="auto" w:fill="auto"/>
          <w:lang w:val="en-US" w:eastAsia="zh-CN"/>
        </w:rPr>
        <w:t>8.2防水及吊顶完成，可申请支付至暂定合同价的60%（先开票后付款）。</w:t>
      </w:r>
    </w:p>
    <w:p>
      <w:pPr>
        <w:pStyle w:val="2"/>
        <w:ind w:firstLine="560" w:firstLineChars="200"/>
        <w:rPr>
          <w:rFonts w:hint="eastAsia" w:ascii="宋体" w:hAnsi="宋体" w:eastAsia="宋体" w:cstheme="minorBidi"/>
          <w:b w:val="0"/>
          <w:bCs w:val="0"/>
          <w:color w:val="auto"/>
          <w:kern w:val="2"/>
          <w:sz w:val="28"/>
          <w:szCs w:val="28"/>
          <w:highlight w:val="none"/>
          <w:shd w:val="clear" w:color="auto" w:fill="auto"/>
          <w:lang w:val="en-US" w:eastAsia="zh-CN" w:bidi="ar-SA"/>
        </w:rPr>
      </w:pPr>
      <w:r>
        <w:rPr>
          <w:rFonts w:hint="eastAsia" w:ascii="宋体" w:hAnsi="宋体" w:eastAsia="宋体" w:cstheme="minorBidi"/>
          <w:b w:val="0"/>
          <w:bCs w:val="0"/>
          <w:color w:val="auto"/>
          <w:kern w:val="2"/>
          <w:sz w:val="28"/>
          <w:szCs w:val="28"/>
          <w:highlight w:val="none"/>
          <w:shd w:val="clear" w:color="auto" w:fill="auto"/>
          <w:lang w:val="en-US" w:eastAsia="zh-CN" w:bidi="ar-SA"/>
        </w:rPr>
        <w:t>8.2</w:t>
      </w:r>
      <w:r>
        <w:rPr>
          <w:rFonts w:hint="eastAsia" w:ascii="宋体" w:hAnsi="宋体" w:cstheme="minorBidi"/>
          <w:b w:val="0"/>
          <w:bCs w:val="0"/>
          <w:color w:val="auto"/>
          <w:kern w:val="2"/>
          <w:sz w:val="28"/>
          <w:szCs w:val="28"/>
          <w:highlight w:val="none"/>
          <w:shd w:val="clear" w:color="auto" w:fill="auto"/>
          <w:lang w:val="en-US" w:eastAsia="zh-CN" w:bidi="ar-SA"/>
        </w:rPr>
        <w:t>工程竣工验收合格并办理最终结算后支付至结算价款的97%，剩余结算价款的3%为工程质保金，在竣工验收合格满一年后（履行完质保责任）无息退回。</w:t>
      </w:r>
    </w:p>
    <w:p>
      <w:pPr>
        <w:pStyle w:val="11"/>
        <w:shd w:val="clear" w:color="auto" w:fill="FFFFFF"/>
        <w:adjustRightInd w:val="0"/>
        <w:snapToGrid w:val="0"/>
        <w:spacing w:before="0" w:beforeAutospacing="0" w:after="0" w:afterAutospacing="0"/>
        <w:ind w:firstLine="560" w:firstLineChars="200"/>
        <w:rPr>
          <w:color w:val="auto"/>
          <w:spacing w:val="101"/>
          <w:sz w:val="28"/>
          <w:szCs w:val="28"/>
          <w:shd w:val="clear" w:color="auto" w:fill="auto"/>
        </w:rPr>
      </w:pPr>
      <w:r>
        <w:rPr>
          <w:rFonts w:hint="eastAsia"/>
          <w:color w:val="auto"/>
          <w:sz w:val="28"/>
          <w:szCs w:val="28"/>
          <w:shd w:val="clear" w:color="auto" w:fill="auto"/>
          <w:lang w:val="en-US" w:eastAsia="zh-CN"/>
        </w:rPr>
        <w:t>9</w:t>
      </w:r>
      <w:r>
        <w:rPr>
          <w:rFonts w:hint="eastAsia"/>
          <w:color w:val="auto"/>
          <w:sz w:val="28"/>
          <w:szCs w:val="28"/>
          <w:shd w:val="clear" w:color="auto" w:fill="auto"/>
        </w:rPr>
        <w:t>、评选时间和场地</w:t>
      </w:r>
    </w:p>
    <w:p>
      <w:pPr>
        <w:spacing w:line="480" w:lineRule="auto"/>
        <w:ind w:left="0" w:leftChars="0" w:firstLine="560" w:firstLineChars="200"/>
        <w:rPr>
          <w:rFonts w:ascii="宋体" w:hAnsi="宋体"/>
          <w:color w:val="auto"/>
          <w:szCs w:val="28"/>
          <w:shd w:val="clear" w:color="auto" w:fill="auto"/>
        </w:rPr>
      </w:pPr>
      <w:r>
        <w:rPr>
          <w:rFonts w:hint="eastAsia" w:ascii="宋体" w:hAnsi="宋体"/>
          <w:color w:val="0000FF"/>
          <w:szCs w:val="28"/>
          <w:shd w:val="clear" w:color="auto" w:fill="auto"/>
        </w:rPr>
        <w:t>时间定于</w:t>
      </w:r>
      <w:r>
        <w:rPr>
          <w:rFonts w:hint="eastAsia" w:ascii="宋体" w:hAnsi="宋体"/>
          <w:b/>
          <w:color w:val="0000FF"/>
          <w:szCs w:val="28"/>
          <w:u w:val="single"/>
          <w:shd w:val="clear" w:color="auto" w:fill="auto"/>
        </w:rPr>
        <w:t>202</w:t>
      </w:r>
      <w:r>
        <w:rPr>
          <w:rFonts w:hint="eastAsia" w:ascii="宋体" w:hAnsi="宋体"/>
          <w:b/>
          <w:color w:val="0000FF"/>
          <w:szCs w:val="28"/>
          <w:u w:val="single"/>
          <w:shd w:val="clear" w:color="auto" w:fill="auto"/>
          <w:lang w:val="en-US" w:eastAsia="zh-CN"/>
        </w:rPr>
        <w:t>4</w:t>
      </w:r>
      <w:r>
        <w:rPr>
          <w:rFonts w:hint="eastAsia" w:ascii="宋体" w:hAnsi="宋体"/>
          <w:color w:val="0000FF"/>
          <w:szCs w:val="28"/>
          <w:shd w:val="clear" w:color="auto" w:fill="auto"/>
        </w:rPr>
        <w:t>年</w:t>
      </w:r>
      <w:r>
        <w:rPr>
          <w:rFonts w:hint="eastAsia" w:ascii="宋体" w:hAnsi="宋体"/>
          <w:color w:val="0000FF"/>
          <w:szCs w:val="28"/>
          <w:u w:val="single"/>
          <w:shd w:val="clear" w:color="auto" w:fill="auto"/>
        </w:rPr>
        <w:t>0</w:t>
      </w:r>
      <w:r>
        <w:rPr>
          <w:rFonts w:hint="eastAsia" w:ascii="宋体" w:hAnsi="宋体"/>
          <w:color w:val="0000FF"/>
          <w:szCs w:val="28"/>
          <w:u w:val="single"/>
          <w:shd w:val="clear" w:color="auto" w:fill="auto"/>
          <w:lang w:val="en-US" w:eastAsia="zh-CN"/>
        </w:rPr>
        <w:t>2</w:t>
      </w:r>
      <w:r>
        <w:rPr>
          <w:rFonts w:hint="eastAsia" w:ascii="宋体" w:hAnsi="宋体"/>
          <w:color w:val="0000FF"/>
          <w:szCs w:val="28"/>
          <w:shd w:val="clear" w:color="auto" w:fill="auto"/>
        </w:rPr>
        <w:t>月</w:t>
      </w:r>
      <w:r>
        <w:rPr>
          <w:rFonts w:hint="eastAsia" w:ascii="宋体" w:hAnsi="宋体"/>
          <w:b/>
          <w:color w:val="0000FF"/>
          <w:szCs w:val="28"/>
          <w:u w:val="single"/>
          <w:shd w:val="clear" w:color="auto" w:fill="auto"/>
          <w:lang w:val="en-US" w:eastAsia="zh-CN"/>
        </w:rPr>
        <w:t>27</w:t>
      </w:r>
      <w:r>
        <w:rPr>
          <w:rFonts w:hint="eastAsia" w:ascii="宋体" w:hAnsi="宋体"/>
          <w:color w:val="0000FF"/>
          <w:szCs w:val="28"/>
          <w:shd w:val="clear" w:color="auto" w:fill="auto"/>
        </w:rPr>
        <w:t>日</w:t>
      </w:r>
      <w:r>
        <w:rPr>
          <w:rFonts w:hint="eastAsia" w:ascii="宋体" w:hAnsi="宋体"/>
          <w:b/>
          <w:color w:val="0000FF"/>
          <w:szCs w:val="28"/>
          <w:u w:val="single"/>
          <w:shd w:val="clear" w:color="auto" w:fill="auto"/>
        </w:rPr>
        <w:t xml:space="preserve">10:00 </w:t>
      </w:r>
      <w:r>
        <w:rPr>
          <w:rFonts w:hint="eastAsia" w:ascii="宋体" w:hAnsi="宋体"/>
          <w:color w:val="0000FF"/>
          <w:szCs w:val="28"/>
          <w:shd w:val="clear" w:color="auto" w:fill="auto"/>
        </w:rPr>
        <w:t>，在</w:t>
      </w:r>
      <w:r>
        <w:rPr>
          <w:rFonts w:hint="eastAsia"/>
          <w:color w:val="0000FF"/>
          <w:u w:val="single"/>
          <w:shd w:val="clear" w:color="auto" w:fill="auto"/>
          <w:lang w:eastAsia="zh-CN"/>
        </w:rPr>
        <w:t>凉</w:t>
      </w:r>
      <w:r>
        <w:rPr>
          <w:rFonts w:hint="eastAsia"/>
          <w:color w:val="auto"/>
          <w:u w:val="single"/>
          <w:shd w:val="clear" w:color="auto" w:fill="auto"/>
          <w:lang w:eastAsia="zh-CN"/>
        </w:rPr>
        <w:t>山州兴德建设有限责任公司（德昌县德泰家院幸福里1栋3单元18-1</w:t>
      </w:r>
      <w:r>
        <w:rPr>
          <w:rFonts w:hint="eastAsia"/>
          <w:color w:val="auto"/>
          <w:u w:val="single"/>
          <w:shd w:val="clear" w:color="auto" w:fill="auto"/>
          <w:lang w:val="en-US" w:eastAsia="zh-CN"/>
        </w:rPr>
        <w:t>办公室</w:t>
      </w:r>
      <w:r>
        <w:rPr>
          <w:rFonts w:hint="eastAsia"/>
          <w:color w:val="auto"/>
          <w:u w:val="single"/>
          <w:shd w:val="clear" w:color="auto" w:fill="auto"/>
          <w:lang w:eastAsia="zh-CN"/>
        </w:rPr>
        <w:t>）</w:t>
      </w:r>
      <w:r>
        <w:rPr>
          <w:rFonts w:hint="eastAsia" w:ascii="宋体" w:hAnsi="宋体"/>
          <w:color w:val="auto"/>
          <w:szCs w:val="28"/>
          <w:shd w:val="clear" w:color="auto" w:fill="auto"/>
        </w:rPr>
        <w:t>开标。</w:t>
      </w:r>
    </w:p>
    <w:p>
      <w:pPr>
        <w:ind w:firstLine="560" w:firstLineChars="200"/>
        <w:rPr>
          <w:rFonts w:ascii="宋体" w:hAnsi="宋体"/>
          <w:color w:val="auto"/>
          <w:szCs w:val="28"/>
          <w:shd w:val="clear" w:color="auto" w:fill="auto"/>
        </w:rPr>
      </w:pPr>
      <w:r>
        <w:rPr>
          <w:rFonts w:hint="eastAsia"/>
          <w:color w:val="auto"/>
          <w:shd w:val="clear" w:color="auto" w:fill="auto"/>
        </w:rPr>
        <w:t>截止时间后收到的参选资料无效，</w:t>
      </w:r>
      <w:r>
        <w:rPr>
          <w:rFonts w:hint="eastAsia" w:ascii="宋体" w:hAnsi="宋体"/>
          <w:color w:val="auto"/>
          <w:szCs w:val="28"/>
          <w:shd w:val="clear" w:color="auto" w:fill="auto"/>
        </w:rPr>
        <w:t>将拒绝其参加竞争性谈判。</w:t>
      </w:r>
    </w:p>
    <w:p>
      <w:pPr>
        <w:ind w:firstLine="476" w:firstLineChars="170"/>
        <w:rPr>
          <w:rFonts w:ascii="宋体" w:hAnsi="宋体"/>
          <w:color w:val="auto"/>
          <w:szCs w:val="28"/>
          <w:shd w:val="clear" w:color="auto" w:fill="auto"/>
        </w:rPr>
      </w:pPr>
      <w:r>
        <w:rPr>
          <w:rFonts w:hint="eastAsia" w:ascii="宋体" w:hAnsi="宋体"/>
          <w:color w:val="auto"/>
          <w:szCs w:val="28"/>
          <w:shd w:val="clear" w:color="auto" w:fill="auto"/>
          <w:lang w:val="en-US" w:eastAsia="zh-CN"/>
        </w:rPr>
        <w:t>10</w:t>
      </w:r>
      <w:r>
        <w:rPr>
          <w:rFonts w:hint="eastAsia" w:ascii="宋体" w:hAnsi="宋体"/>
          <w:color w:val="auto"/>
          <w:szCs w:val="28"/>
          <w:shd w:val="clear" w:color="auto" w:fill="auto"/>
        </w:rPr>
        <w:t>、工作内容</w:t>
      </w:r>
    </w:p>
    <w:p>
      <w:pPr>
        <w:ind w:firstLine="560" w:firstLineChars="200"/>
        <w:rPr>
          <w:rFonts w:hint="eastAsia" w:ascii="宋体" w:hAnsi="宋体"/>
          <w:color w:val="auto"/>
          <w:szCs w:val="28"/>
          <w:shd w:val="clear" w:color="auto" w:fill="auto"/>
        </w:rPr>
      </w:pPr>
      <w:r>
        <w:rPr>
          <w:rFonts w:hint="eastAsia" w:ascii="宋体" w:hAnsi="宋体"/>
          <w:color w:val="auto"/>
          <w:szCs w:val="28"/>
          <w:shd w:val="clear" w:color="auto" w:fill="auto"/>
        </w:rPr>
        <w:t>包含但不限于</w:t>
      </w:r>
      <w:r>
        <w:rPr>
          <w:rFonts w:hint="eastAsia" w:ascii="宋体" w:hAnsi="宋体"/>
          <w:color w:val="auto"/>
          <w:szCs w:val="28"/>
          <w:shd w:val="clear" w:color="auto" w:fill="auto"/>
          <w:lang w:val="en-US" w:eastAsia="zh-CN"/>
        </w:rPr>
        <w:t>清单所例的全部内容</w:t>
      </w:r>
      <w:r>
        <w:rPr>
          <w:rFonts w:hint="eastAsia" w:ascii="宋体" w:hAnsi="宋体"/>
          <w:color w:val="auto"/>
          <w:szCs w:val="28"/>
          <w:shd w:val="clear" w:color="auto" w:fill="auto"/>
        </w:rPr>
        <w:t>:</w:t>
      </w:r>
      <w:r>
        <w:rPr>
          <w:rFonts w:hint="eastAsia" w:ascii="宋体" w:hAnsi="宋体"/>
          <w:color w:val="auto"/>
          <w:szCs w:val="28"/>
          <w:shd w:val="clear" w:color="auto" w:fill="auto"/>
          <w:lang w:val="en-US" w:eastAsia="zh-CN"/>
        </w:rPr>
        <w:t>原地面、卫生间的拆除、更建、隔墙设置改建，墙、顶、地的相应处理及装饰装修，水、电的改造、新增门、产生的建筑垃圾的外运处理、全过程的清洁卫生等。</w:t>
      </w:r>
    </w:p>
    <w:p>
      <w:pPr>
        <w:ind w:firstLine="420" w:firstLineChars="150"/>
        <w:rPr>
          <w:rFonts w:hint="eastAsia" w:ascii="宋体" w:hAnsi="宋体" w:eastAsia="宋体"/>
          <w:color w:val="auto"/>
          <w:szCs w:val="28"/>
          <w:shd w:val="clear" w:color="auto" w:fill="auto"/>
          <w:lang w:val="en-US" w:eastAsia="zh-CN"/>
        </w:rPr>
      </w:pPr>
      <w:r>
        <w:rPr>
          <w:rFonts w:hint="eastAsia" w:ascii="宋体" w:hAnsi="宋体"/>
          <w:color w:val="auto"/>
          <w:szCs w:val="28"/>
          <w:shd w:val="clear" w:color="auto" w:fill="auto"/>
          <w:lang w:val="en-US" w:eastAsia="zh-CN"/>
        </w:rPr>
        <w:t>11</w:t>
      </w:r>
      <w:r>
        <w:rPr>
          <w:rFonts w:hint="eastAsia" w:ascii="宋体" w:hAnsi="宋体"/>
          <w:color w:val="auto"/>
          <w:szCs w:val="28"/>
          <w:shd w:val="clear" w:color="auto" w:fill="auto"/>
        </w:rPr>
        <w:t>、质量要求</w:t>
      </w:r>
    </w:p>
    <w:p>
      <w:pPr>
        <w:ind w:firstLine="476" w:firstLineChars="170"/>
        <w:rPr>
          <w:rFonts w:ascii="宋体" w:hAnsi="宋体"/>
          <w:color w:val="auto"/>
          <w:szCs w:val="28"/>
          <w:shd w:val="clear" w:color="auto" w:fill="auto"/>
        </w:rPr>
      </w:pPr>
      <w:r>
        <w:rPr>
          <w:rFonts w:hint="eastAsia" w:ascii="宋体" w:hAnsi="宋体"/>
          <w:color w:val="auto"/>
          <w:szCs w:val="28"/>
          <w:shd w:val="clear" w:color="auto" w:fill="auto"/>
        </w:rPr>
        <w:t>满足国家相关规程、规范及技术标准的要求</w:t>
      </w:r>
      <w:r>
        <w:rPr>
          <w:rFonts w:hint="eastAsia" w:ascii="宋体" w:hAnsi="宋体"/>
          <w:color w:val="auto"/>
          <w:szCs w:val="28"/>
          <w:shd w:val="clear" w:color="auto" w:fill="auto"/>
          <w:lang w:eastAsia="zh-CN"/>
        </w:rPr>
        <w:t>，</w:t>
      </w:r>
      <w:r>
        <w:rPr>
          <w:rFonts w:hint="eastAsia" w:ascii="宋体" w:hAnsi="宋体"/>
          <w:color w:val="auto"/>
          <w:szCs w:val="28"/>
          <w:shd w:val="clear" w:color="auto" w:fill="auto"/>
          <w:lang w:val="en-US" w:eastAsia="zh-CN"/>
        </w:rPr>
        <w:t>还应满足甲方的装修需求</w:t>
      </w:r>
      <w:r>
        <w:rPr>
          <w:rFonts w:hint="eastAsia" w:ascii="宋体" w:hAnsi="宋体"/>
          <w:color w:val="auto"/>
          <w:szCs w:val="28"/>
          <w:shd w:val="clear" w:color="auto" w:fill="auto"/>
        </w:rPr>
        <w:t>。</w:t>
      </w:r>
    </w:p>
    <w:p>
      <w:pPr>
        <w:ind w:firstLine="420" w:firstLineChars="150"/>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2</w:t>
      </w:r>
      <w:r>
        <w:rPr>
          <w:rFonts w:hint="eastAsia" w:ascii="宋体" w:hAnsi="宋体"/>
          <w:color w:val="auto"/>
          <w:szCs w:val="28"/>
          <w:shd w:val="clear" w:color="auto" w:fill="auto"/>
        </w:rPr>
        <w:t>、有下列情形之一者将被取消参选资格</w:t>
      </w:r>
    </w:p>
    <w:p>
      <w:pPr>
        <w:ind w:firstLine="420" w:firstLineChars="150"/>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2</w:t>
      </w:r>
      <w:r>
        <w:rPr>
          <w:rFonts w:hint="eastAsia" w:ascii="宋体" w:hAnsi="宋体"/>
          <w:color w:val="auto"/>
          <w:szCs w:val="28"/>
          <w:shd w:val="clear" w:color="auto" w:fill="auto"/>
        </w:rPr>
        <w:t>.1未按规定提交资料的；</w:t>
      </w:r>
    </w:p>
    <w:p>
      <w:pPr>
        <w:ind w:firstLine="420" w:firstLineChars="150"/>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2</w:t>
      </w:r>
      <w:r>
        <w:rPr>
          <w:rFonts w:hint="eastAsia" w:ascii="宋体" w:hAnsi="宋体"/>
          <w:color w:val="auto"/>
          <w:szCs w:val="28"/>
          <w:shd w:val="clear" w:color="auto" w:fill="auto"/>
        </w:rPr>
        <w:t>.2 近三年提供的服务因重大执业质量等问题受到行政主管部门通报的；</w:t>
      </w:r>
    </w:p>
    <w:p>
      <w:pPr>
        <w:ind w:firstLine="420" w:firstLineChars="150"/>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2</w:t>
      </w:r>
      <w:r>
        <w:rPr>
          <w:rFonts w:hint="eastAsia" w:ascii="宋体" w:hAnsi="宋体"/>
          <w:color w:val="auto"/>
          <w:szCs w:val="28"/>
          <w:shd w:val="clear" w:color="auto" w:fill="auto"/>
        </w:rPr>
        <w:t>.3 不遵守评选会场秩序、扰乱会场纪律的；</w:t>
      </w:r>
    </w:p>
    <w:p>
      <w:pPr>
        <w:ind w:firstLine="420" w:firstLineChars="150"/>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2</w:t>
      </w:r>
      <w:r>
        <w:rPr>
          <w:rFonts w:hint="eastAsia" w:ascii="宋体" w:hAnsi="宋体"/>
          <w:color w:val="auto"/>
          <w:szCs w:val="28"/>
          <w:shd w:val="clear" w:color="auto" w:fill="auto"/>
        </w:rPr>
        <w:t>.4 未按规定时间递交竞争性谈判文件。</w:t>
      </w:r>
    </w:p>
    <w:p>
      <w:pPr>
        <w:spacing w:line="560" w:lineRule="exact"/>
        <w:ind w:firstLine="420" w:firstLineChars="150"/>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3</w:t>
      </w:r>
      <w:r>
        <w:rPr>
          <w:rFonts w:hint="eastAsia" w:ascii="宋体" w:hAnsi="宋体"/>
          <w:color w:val="auto"/>
          <w:szCs w:val="28"/>
          <w:shd w:val="clear" w:color="auto" w:fill="auto"/>
        </w:rPr>
        <w:t>、评选活动参加人员</w:t>
      </w:r>
    </w:p>
    <w:p>
      <w:pPr>
        <w:spacing w:line="560" w:lineRule="exact"/>
        <w:ind w:firstLine="560" w:firstLineChars="200"/>
        <w:rPr>
          <w:rFonts w:hint="default" w:ascii="宋体" w:hAnsi="宋体" w:eastAsia="宋体"/>
          <w:color w:val="auto"/>
          <w:szCs w:val="28"/>
          <w:shd w:val="clear" w:color="auto" w:fill="auto"/>
          <w:lang w:val="en-US" w:eastAsia="zh-CN"/>
        </w:rPr>
      </w:pPr>
      <w:r>
        <w:rPr>
          <w:rFonts w:hint="eastAsia" w:ascii="宋体" w:hAnsi="宋体"/>
          <w:color w:val="auto"/>
          <w:szCs w:val="28"/>
          <w:shd w:val="clear" w:color="auto" w:fill="auto"/>
          <w:lang w:val="en-US" w:eastAsia="zh-CN"/>
        </w:rPr>
        <w:t>招选人组建的评选</w:t>
      </w:r>
      <w:r>
        <w:rPr>
          <w:rFonts w:hint="eastAsia" w:ascii="宋体" w:hAnsi="宋体"/>
          <w:color w:val="auto"/>
          <w:szCs w:val="28"/>
          <w:shd w:val="clear" w:color="auto" w:fill="auto"/>
        </w:rPr>
        <w:t>小组</w:t>
      </w:r>
      <w:r>
        <w:rPr>
          <w:rFonts w:hint="eastAsia" w:ascii="宋体" w:hAnsi="宋体"/>
          <w:color w:val="auto"/>
          <w:szCs w:val="28"/>
          <w:shd w:val="clear" w:color="auto" w:fill="auto"/>
          <w:lang w:eastAsia="zh-CN"/>
        </w:rPr>
        <w:t>，</w:t>
      </w:r>
      <w:r>
        <w:rPr>
          <w:rFonts w:hint="eastAsia" w:ascii="宋体" w:hAnsi="宋体"/>
          <w:color w:val="auto"/>
          <w:szCs w:val="28"/>
          <w:shd w:val="clear" w:color="auto" w:fill="auto"/>
          <w:lang w:val="en-US" w:eastAsia="zh-CN"/>
        </w:rPr>
        <w:t>参选人代表。</w:t>
      </w:r>
    </w:p>
    <w:p>
      <w:pPr>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4</w:t>
      </w:r>
      <w:r>
        <w:rPr>
          <w:rFonts w:hint="eastAsia" w:ascii="宋体" w:hAnsi="宋体"/>
          <w:color w:val="auto"/>
          <w:szCs w:val="28"/>
          <w:shd w:val="clear" w:color="auto" w:fill="auto"/>
        </w:rPr>
        <w:t>、评标标准</w:t>
      </w:r>
    </w:p>
    <w:p>
      <w:pPr>
        <w:pStyle w:val="6"/>
        <w:keepNext w:val="0"/>
        <w:keepLines w:val="0"/>
        <w:widowControl/>
        <w:suppressLineNumbers w:val="0"/>
        <w:ind w:left="0" w:firstLine="562" w:firstLineChars="200"/>
        <w:rPr>
          <w:rFonts w:hint="eastAsia" w:ascii="宋体" w:hAnsi="宋体" w:eastAsia="宋体" w:cstheme="minorBidi"/>
          <w:b/>
          <w:bCs w:val="0"/>
          <w:color w:val="auto"/>
          <w:kern w:val="2"/>
          <w:sz w:val="28"/>
          <w:szCs w:val="28"/>
          <w:shd w:val="clear" w:color="auto" w:fill="auto"/>
          <w:lang w:val="en-US" w:eastAsia="zh-CN" w:bidi="ar-SA"/>
        </w:rPr>
      </w:pPr>
      <w:r>
        <w:rPr>
          <w:rFonts w:hint="eastAsia" w:ascii="宋体" w:hAnsi="宋体" w:eastAsia="宋体" w:cstheme="minorBidi"/>
          <w:b/>
          <w:bCs w:val="0"/>
          <w:color w:val="auto"/>
          <w:kern w:val="2"/>
          <w:sz w:val="28"/>
          <w:szCs w:val="28"/>
          <w:shd w:val="clear" w:color="auto" w:fill="auto"/>
          <w:lang w:val="en-US" w:eastAsia="zh-CN" w:bidi="ar-SA"/>
        </w:rPr>
        <w:t>谈判小组宣读第一次报价后</w:t>
      </w:r>
      <w:r>
        <w:rPr>
          <w:rFonts w:hint="eastAsia" w:ascii="宋体" w:hAnsi="宋体" w:cstheme="minorBidi"/>
          <w:b/>
          <w:bCs w:val="0"/>
          <w:color w:val="auto"/>
          <w:kern w:val="2"/>
          <w:sz w:val="28"/>
          <w:szCs w:val="28"/>
          <w:shd w:val="clear" w:color="auto" w:fill="auto"/>
          <w:lang w:val="en-US" w:eastAsia="zh-CN" w:bidi="ar-SA"/>
        </w:rPr>
        <w:t>与各申请人</w:t>
      </w:r>
      <w:r>
        <w:rPr>
          <w:rFonts w:hint="eastAsia" w:ascii="宋体" w:hAnsi="宋体" w:eastAsia="宋体" w:cstheme="minorBidi"/>
          <w:b/>
          <w:bCs w:val="0"/>
          <w:color w:val="auto"/>
          <w:kern w:val="2"/>
          <w:sz w:val="28"/>
          <w:szCs w:val="28"/>
          <w:shd w:val="clear" w:color="auto" w:fill="auto"/>
          <w:lang w:val="en-US" w:eastAsia="zh-CN" w:bidi="ar-SA"/>
        </w:rPr>
        <w:t>进行谈判，谈判后请各申请单位现场进行第二轮次报价。申请人将第二次报价密封递交后即可离场。</w:t>
      </w:r>
    </w:p>
    <w:p>
      <w:pPr>
        <w:pStyle w:val="6"/>
        <w:keepNext w:val="0"/>
        <w:keepLines w:val="0"/>
        <w:widowControl/>
        <w:suppressLineNumbers w:val="0"/>
        <w:ind w:left="0" w:firstLine="562" w:firstLineChars="200"/>
        <w:rPr>
          <w:rFonts w:hint="eastAsia" w:ascii="宋体" w:hAnsi="宋体"/>
          <w:b/>
          <w:bCs/>
          <w:color w:val="auto"/>
          <w:szCs w:val="28"/>
          <w:shd w:val="clear" w:color="auto" w:fill="auto"/>
        </w:rPr>
      </w:pPr>
      <w:r>
        <w:rPr>
          <w:rFonts w:hint="eastAsia" w:ascii="宋体" w:hAnsi="宋体" w:eastAsia="宋体" w:cstheme="minorBidi"/>
          <w:b/>
          <w:bCs w:val="0"/>
          <w:color w:val="auto"/>
          <w:kern w:val="2"/>
          <w:sz w:val="28"/>
          <w:szCs w:val="28"/>
          <w:shd w:val="clear" w:color="auto" w:fill="auto"/>
          <w:lang w:val="en-US" w:eastAsia="zh-CN" w:bidi="ar-SA"/>
        </w:rPr>
        <w:t>谈判小组最终按照符合资格要求且第二次报价最低的原则确定中标人。</w:t>
      </w:r>
    </w:p>
    <w:p>
      <w:pPr>
        <w:ind w:firstLine="548" w:firstLineChars="196"/>
        <w:rPr>
          <w:rFonts w:ascii="宋体" w:hAnsi="宋体"/>
          <w:bCs/>
          <w:color w:val="auto"/>
          <w:szCs w:val="28"/>
          <w:shd w:val="clear" w:color="auto" w:fill="auto"/>
        </w:rPr>
      </w:pPr>
      <w:r>
        <w:rPr>
          <w:rFonts w:hint="eastAsia" w:ascii="宋体" w:hAnsi="宋体"/>
          <w:bCs/>
          <w:color w:val="auto"/>
          <w:szCs w:val="28"/>
          <w:shd w:val="clear" w:color="auto" w:fill="auto"/>
        </w:rPr>
        <w:t>1</w:t>
      </w:r>
      <w:r>
        <w:rPr>
          <w:rFonts w:hint="eastAsia" w:ascii="宋体" w:hAnsi="宋体"/>
          <w:bCs/>
          <w:color w:val="auto"/>
          <w:szCs w:val="28"/>
          <w:shd w:val="clear" w:color="auto" w:fill="auto"/>
          <w:lang w:val="en-US" w:eastAsia="zh-CN"/>
        </w:rPr>
        <w:t>5</w:t>
      </w:r>
      <w:r>
        <w:rPr>
          <w:rFonts w:hint="eastAsia" w:ascii="宋体" w:hAnsi="宋体"/>
          <w:bCs/>
          <w:color w:val="auto"/>
          <w:szCs w:val="28"/>
          <w:shd w:val="clear" w:color="auto" w:fill="auto"/>
        </w:rPr>
        <w:t>、谈判申请人编制</w:t>
      </w:r>
      <w:r>
        <w:rPr>
          <w:rFonts w:hint="eastAsia" w:ascii="宋体" w:hAnsi="宋体"/>
          <w:color w:val="auto"/>
          <w:szCs w:val="28"/>
          <w:shd w:val="clear" w:color="auto" w:fill="auto"/>
        </w:rPr>
        <w:t>竞争性谈判文件</w:t>
      </w:r>
      <w:r>
        <w:rPr>
          <w:rFonts w:hint="eastAsia" w:ascii="宋体" w:hAnsi="宋体"/>
          <w:bCs/>
          <w:color w:val="auto"/>
          <w:szCs w:val="28"/>
          <w:shd w:val="clear" w:color="auto" w:fill="auto"/>
        </w:rPr>
        <w:t>至少应具备以下资料：</w:t>
      </w:r>
    </w:p>
    <w:p>
      <w:pPr>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5</w:t>
      </w:r>
      <w:r>
        <w:rPr>
          <w:rFonts w:hint="eastAsia" w:ascii="宋体" w:hAnsi="宋体"/>
          <w:color w:val="auto"/>
          <w:szCs w:val="28"/>
          <w:shd w:val="clear" w:color="auto" w:fill="auto"/>
        </w:rPr>
        <w:t>.1 企业法人资格证明书（复印件加盖鲜章）；</w:t>
      </w:r>
    </w:p>
    <w:p>
      <w:pPr>
        <w:ind w:firstLine="548" w:firstLineChars="196"/>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5</w:t>
      </w:r>
      <w:r>
        <w:rPr>
          <w:rFonts w:hint="eastAsia" w:ascii="宋体" w:hAnsi="宋体"/>
          <w:color w:val="auto"/>
          <w:szCs w:val="28"/>
          <w:shd w:val="clear" w:color="auto" w:fill="auto"/>
        </w:rPr>
        <w:t>.2 企业法定代表人签署的授权委托书；</w:t>
      </w:r>
    </w:p>
    <w:p>
      <w:pPr>
        <w:ind w:firstLine="562" w:firstLineChars="200"/>
        <w:rPr>
          <w:rFonts w:ascii="宋体" w:hAnsi="宋体"/>
          <w:b/>
          <w:bCs/>
          <w:color w:val="auto"/>
          <w:szCs w:val="28"/>
          <w:shd w:val="clear" w:color="auto" w:fill="auto"/>
        </w:rPr>
      </w:pPr>
      <w:r>
        <w:rPr>
          <w:rFonts w:hint="eastAsia" w:ascii="宋体" w:hAnsi="宋体"/>
          <w:b/>
          <w:bCs/>
          <w:color w:val="auto"/>
          <w:szCs w:val="28"/>
          <w:shd w:val="clear" w:color="auto" w:fill="auto"/>
        </w:rPr>
        <w:t>1</w:t>
      </w:r>
      <w:r>
        <w:rPr>
          <w:rFonts w:hint="eastAsia" w:ascii="宋体" w:hAnsi="宋体"/>
          <w:b/>
          <w:bCs/>
          <w:color w:val="auto"/>
          <w:szCs w:val="28"/>
          <w:shd w:val="clear" w:color="auto" w:fill="auto"/>
          <w:lang w:val="en-US" w:eastAsia="zh-CN"/>
        </w:rPr>
        <w:t>5</w:t>
      </w:r>
      <w:r>
        <w:rPr>
          <w:rFonts w:hint="eastAsia" w:ascii="宋体" w:hAnsi="宋体"/>
          <w:b/>
          <w:bCs/>
          <w:color w:val="auto"/>
          <w:szCs w:val="28"/>
          <w:shd w:val="clear" w:color="auto" w:fill="auto"/>
        </w:rPr>
        <w:t>.3 谈判申请人资信文件;</w:t>
      </w:r>
    </w:p>
    <w:p>
      <w:pPr>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5</w:t>
      </w:r>
      <w:r>
        <w:rPr>
          <w:rFonts w:hint="eastAsia" w:ascii="宋体" w:hAnsi="宋体"/>
          <w:color w:val="auto"/>
          <w:szCs w:val="28"/>
          <w:shd w:val="clear" w:color="auto" w:fill="auto"/>
        </w:rPr>
        <w:t>.3.1 谈判申请人的资信文件应提供下列有效证书的复印件并加盖公章；</w:t>
      </w:r>
    </w:p>
    <w:p>
      <w:pPr>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5</w:t>
      </w:r>
      <w:r>
        <w:rPr>
          <w:rFonts w:hint="eastAsia" w:ascii="宋体" w:hAnsi="宋体"/>
          <w:color w:val="auto"/>
          <w:szCs w:val="28"/>
          <w:shd w:val="clear" w:color="auto" w:fill="auto"/>
        </w:rPr>
        <w:t>.3.1.1营业执照副本（复印件加盖鲜章）；</w:t>
      </w:r>
    </w:p>
    <w:p>
      <w:pPr>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5</w:t>
      </w:r>
      <w:r>
        <w:rPr>
          <w:rFonts w:hint="eastAsia" w:ascii="宋体" w:hAnsi="宋体"/>
          <w:color w:val="auto"/>
          <w:szCs w:val="28"/>
          <w:shd w:val="clear" w:color="auto" w:fill="auto"/>
        </w:rPr>
        <w:t>.3.1.2 业绩证明资料，提供中标（选）通知书或合同</w:t>
      </w:r>
      <w:r>
        <w:rPr>
          <w:rFonts w:hint="eastAsia" w:ascii="宋体" w:hAnsi="宋体"/>
          <w:color w:val="auto"/>
          <w:szCs w:val="28"/>
          <w:shd w:val="clear" w:color="auto" w:fill="auto"/>
          <w:lang w:val="en-US" w:eastAsia="zh-CN"/>
        </w:rPr>
        <w:t>协议书</w:t>
      </w:r>
      <w:r>
        <w:rPr>
          <w:rFonts w:hint="eastAsia" w:ascii="宋体" w:hAnsi="宋体"/>
          <w:color w:val="auto"/>
          <w:szCs w:val="28"/>
          <w:shd w:val="clear" w:color="auto" w:fill="auto"/>
        </w:rPr>
        <w:t>（复印件加盖鲜章）;</w:t>
      </w:r>
    </w:p>
    <w:p>
      <w:pPr>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5</w:t>
      </w:r>
      <w:r>
        <w:rPr>
          <w:rFonts w:hint="eastAsia" w:ascii="宋体" w:hAnsi="宋体"/>
          <w:color w:val="auto"/>
          <w:szCs w:val="28"/>
          <w:shd w:val="clear" w:color="auto" w:fill="auto"/>
        </w:rPr>
        <w:t xml:space="preserve">.3.1.3竞争性谈判报价表（第一次报价） </w:t>
      </w:r>
    </w:p>
    <w:p>
      <w:pPr>
        <w:ind w:firstLine="560" w:firstLineChars="200"/>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5</w:t>
      </w:r>
      <w:r>
        <w:rPr>
          <w:rFonts w:hint="eastAsia" w:ascii="宋体" w:hAnsi="宋体"/>
          <w:color w:val="auto"/>
          <w:szCs w:val="28"/>
          <w:shd w:val="clear" w:color="auto" w:fill="auto"/>
        </w:rPr>
        <w:t>.4 谈判申请人报价单(第一次报价)，谈判人根据报价从高到低的顺序与各谈判申请人分别进行谈判,如出现相同报价则根据签到时间的先后顺序进行谈判。逐家谈判一次为一个轮次，谈判轮次的数量由谈判小组视情况决定。在谈判中，谈判的任何一方不得透露与谈判有关的其他被邀请单位的资料、价格和其他信息；</w:t>
      </w:r>
    </w:p>
    <w:p>
      <w:pPr>
        <w:ind w:left="538"/>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6</w:t>
      </w:r>
      <w:r>
        <w:rPr>
          <w:rFonts w:hint="eastAsia" w:ascii="宋体" w:hAnsi="宋体"/>
          <w:color w:val="auto"/>
          <w:szCs w:val="28"/>
          <w:shd w:val="clear" w:color="auto" w:fill="auto"/>
        </w:rPr>
        <w:t>、合同签订</w:t>
      </w:r>
    </w:p>
    <w:p>
      <w:pPr>
        <w:ind w:firstLine="537" w:firstLineChars="192"/>
        <w:rPr>
          <w:rFonts w:ascii="宋体" w:hAnsi="宋体"/>
          <w:color w:val="0000FF"/>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6</w:t>
      </w:r>
      <w:r>
        <w:rPr>
          <w:rFonts w:hint="eastAsia" w:ascii="宋体" w:hAnsi="宋体"/>
          <w:color w:val="auto"/>
          <w:szCs w:val="28"/>
          <w:shd w:val="clear" w:color="auto" w:fill="auto"/>
        </w:rPr>
        <w:t>.1竞争性谈判结束并公布结果后，项目业主将和中</w:t>
      </w:r>
      <w:r>
        <w:rPr>
          <w:rFonts w:hint="eastAsia" w:ascii="宋体" w:hAnsi="宋体"/>
          <w:color w:val="auto"/>
          <w:szCs w:val="28"/>
          <w:shd w:val="clear" w:color="auto" w:fill="auto"/>
          <w:lang w:val="en-US" w:eastAsia="zh-CN"/>
        </w:rPr>
        <w:t>选</w:t>
      </w:r>
      <w:r>
        <w:rPr>
          <w:rFonts w:hint="eastAsia" w:ascii="宋体" w:hAnsi="宋体"/>
          <w:color w:val="auto"/>
          <w:szCs w:val="28"/>
          <w:shd w:val="clear" w:color="auto" w:fill="auto"/>
        </w:rPr>
        <w:t>单位在</w:t>
      </w:r>
      <w:r>
        <w:rPr>
          <w:rFonts w:hint="eastAsia" w:ascii="宋体" w:hAnsi="宋体"/>
          <w:color w:val="0000FF"/>
          <w:szCs w:val="28"/>
          <w:u w:val="single"/>
          <w:shd w:val="clear" w:color="auto" w:fill="auto"/>
        </w:rPr>
        <w:t>5</w:t>
      </w:r>
      <w:r>
        <w:rPr>
          <w:rFonts w:hint="eastAsia" w:ascii="宋体" w:hAnsi="宋体"/>
          <w:color w:val="0000FF"/>
          <w:szCs w:val="28"/>
          <w:shd w:val="clear" w:color="auto" w:fill="auto"/>
        </w:rPr>
        <w:t>个工作日内签订合同。</w:t>
      </w:r>
    </w:p>
    <w:p>
      <w:pPr>
        <w:ind w:firstLine="537" w:firstLineChars="192"/>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7</w:t>
      </w:r>
      <w:r>
        <w:rPr>
          <w:rFonts w:hint="eastAsia" w:ascii="宋体" w:hAnsi="宋体"/>
          <w:color w:val="auto"/>
          <w:szCs w:val="28"/>
          <w:shd w:val="clear" w:color="auto" w:fill="auto"/>
        </w:rPr>
        <w:t>、其他事宜</w:t>
      </w:r>
    </w:p>
    <w:p>
      <w:pPr>
        <w:ind w:firstLine="537" w:firstLineChars="192"/>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7</w:t>
      </w:r>
      <w:r>
        <w:rPr>
          <w:rFonts w:hint="eastAsia" w:ascii="宋体" w:hAnsi="宋体"/>
          <w:color w:val="auto"/>
          <w:szCs w:val="28"/>
          <w:shd w:val="clear" w:color="auto" w:fill="auto"/>
        </w:rPr>
        <w:t>.1本次竞争性谈判</w:t>
      </w:r>
      <w:r>
        <w:rPr>
          <w:rFonts w:hint="eastAsia" w:ascii="宋体" w:hAnsi="宋体"/>
          <w:b/>
          <w:color w:val="auto"/>
          <w:szCs w:val="28"/>
          <w:u w:val="single"/>
          <w:shd w:val="clear" w:color="auto" w:fill="auto"/>
        </w:rPr>
        <w:t>不接受</w:t>
      </w:r>
      <w:r>
        <w:rPr>
          <w:rFonts w:hint="eastAsia" w:ascii="宋体" w:hAnsi="宋体"/>
          <w:color w:val="auto"/>
          <w:szCs w:val="28"/>
          <w:shd w:val="clear" w:color="auto" w:fill="auto"/>
        </w:rPr>
        <w:t>联合体投标，不能转包或分包。</w:t>
      </w:r>
    </w:p>
    <w:p>
      <w:pPr>
        <w:ind w:firstLine="537" w:firstLineChars="192"/>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7</w:t>
      </w:r>
      <w:r>
        <w:rPr>
          <w:rFonts w:hint="eastAsia" w:ascii="宋体" w:hAnsi="宋体"/>
          <w:color w:val="auto"/>
          <w:szCs w:val="28"/>
          <w:shd w:val="clear" w:color="auto" w:fill="auto"/>
        </w:rPr>
        <w:t>.2被邀请单位须参加以上项目的竞争性谈判。</w:t>
      </w:r>
    </w:p>
    <w:p>
      <w:pPr>
        <w:ind w:firstLine="537" w:firstLineChars="192"/>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7</w:t>
      </w:r>
      <w:r>
        <w:rPr>
          <w:rFonts w:hint="eastAsia" w:ascii="宋体" w:hAnsi="宋体"/>
          <w:color w:val="auto"/>
          <w:szCs w:val="28"/>
          <w:shd w:val="clear" w:color="auto" w:fill="auto"/>
        </w:rPr>
        <w:t>.3被邀请单位需提供企业法人资格证明书原件或企业法定代表人签署的授权委托书及被授权代理人身份证原件供查验。</w:t>
      </w:r>
    </w:p>
    <w:p>
      <w:pPr>
        <w:ind w:firstLine="537" w:firstLineChars="192"/>
        <w:rPr>
          <w:rFonts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7</w:t>
      </w:r>
      <w:r>
        <w:rPr>
          <w:rFonts w:hint="eastAsia" w:ascii="宋体" w:hAnsi="宋体"/>
          <w:color w:val="auto"/>
          <w:szCs w:val="28"/>
          <w:shd w:val="clear" w:color="auto" w:fill="auto"/>
        </w:rPr>
        <w:t>.4本次竞争性谈判，业主不组织进行现场踏勘和召开投标预备会。</w:t>
      </w:r>
    </w:p>
    <w:p>
      <w:pPr>
        <w:ind w:firstLine="537" w:firstLineChars="192"/>
        <w:rPr>
          <w:rFonts w:hint="eastAsia" w:ascii="宋体" w:hAnsi="宋体"/>
          <w:color w:val="auto"/>
          <w:szCs w:val="28"/>
          <w:shd w:val="clear" w:color="auto" w:fill="auto"/>
        </w:rPr>
      </w:pPr>
      <w:r>
        <w:rPr>
          <w:rFonts w:hint="eastAsia" w:ascii="宋体" w:hAnsi="宋体"/>
          <w:color w:val="auto"/>
          <w:szCs w:val="28"/>
          <w:shd w:val="clear" w:color="auto" w:fill="auto"/>
        </w:rPr>
        <w:t>1</w:t>
      </w:r>
      <w:r>
        <w:rPr>
          <w:rFonts w:hint="eastAsia" w:ascii="宋体" w:hAnsi="宋体"/>
          <w:color w:val="auto"/>
          <w:szCs w:val="28"/>
          <w:shd w:val="clear" w:color="auto" w:fill="auto"/>
          <w:lang w:val="en-US" w:eastAsia="zh-CN"/>
        </w:rPr>
        <w:t>7</w:t>
      </w:r>
      <w:r>
        <w:rPr>
          <w:rFonts w:hint="eastAsia" w:ascii="宋体" w:hAnsi="宋体"/>
          <w:color w:val="auto"/>
          <w:szCs w:val="28"/>
          <w:shd w:val="clear" w:color="auto" w:fill="auto"/>
        </w:rPr>
        <w:t>.5有关本次邀请的其他事宜,请与谈判人（凉山州兴德建设有限责任公司）联系。</w:t>
      </w:r>
    </w:p>
    <w:p>
      <w:pPr>
        <w:spacing w:line="360" w:lineRule="exact"/>
        <w:rPr>
          <w:rFonts w:hint="eastAsia" w:ascii="宋体" w:hAnsi="宋体"/>
          <w:color w:val="auto"/>
          <w:szCs w:val="28"/>
          <w:shd w:val="clear" w:color="auto" w:fill="auto"/>
        </w:rPr>
      </w:pPr>
    </w:p>
    <w:p>
      <w:pPr>
        <w:spacing w:line="360" w:lineRule="exact"/>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rPr>
      </w:pPr>
      <w:bookmarkStart w:id="0" w:name="_GoBack"/>
      <w:bookmarkEnd w:id="0"/>
    </w:p>
    <w:p>
      <w:pPr>
        <w:spacing w:line="360" w:lineRule="exact"/>
        <w:rPr>
          <w:rFonts w:ascii="宋体" w:hAnsi="宋体"/>
          <w:color w:val="auto"/>
          <w:szCs w:val="28"/>
          <w:shd w:val="clear" w:color="auto" w:fill="auto"/>
        </w:rPr>
      </w:pPr>
      <w:r>
        <w:rPr>
          <w:rFonts w:hint="eastAsia" w:ascii="宋体" w:hAnsi="宋体"/>
          <w:color w:val="auto"/>
          <w:szCs w:val="28"/>
          <w:shd w:val="clear" w:color="auto" w:fill="auto"/>
        </w:rPr>
        <w:t>附件一</w:t>
      </w:r>
    </w:p>
    <w:p>
      <w:pPr>
        <w:spacing w:line="340" w:lineRule="exact"/>
        <w:rPr>
          <w:rFonts w:ascii="宋体" w:hAnsi="宋体"/>
          <w:b/>
          <w:color w:val="auto"/>
          <w:sz w:val="36"/>
          <w:szCs w:val="36"/>
          <w:shd w:val="clear" w:color="auto" w:fill="auto"/>
        </w:rPr>
      </w:pPr>
    </w:p>
    <w:p>
      <w:pPr>
        <w:jc w:val="center"/>
        <w:rPr>
          <w:rFonts w:ascii="宋体" w:hAnsi="宋体"/>
          <w:b/>
          <w:color w:val="auto"/>
          <w:sz w:val="36"/>
          <w:szCs w:val="36"/>
          <w:shd w:val="clear" w:color="auto" w:fill="auto"/>
        </w:rPr>
      </w:pPr>
      <w:r>
        <w:rPr>
          <w:rFonts w:hint="eastAsia" w:ascii="宋体" w:hAnsi="宋体"/>
          <w:b/>
          <w:color w:val="auto"/>
          <w:sz w:val="36"/>
          <w:szCs w:val="36"/>
          <w:shd w:val="clear" w:color="auto" w:fill="auto"/>
        </w:rPr>
        <w:t>竞争性谈判报价表</w:t>
      </w:r>
    </w:p>
    <w:p>
      <w:pPr>
        <w:jc w:val="center"/>
        <w:rPr>
          <w:rFonts w:ascii="宋体" w:hAnsi="宋体"/>
          <w:b/>
          <w:color w:val="auto"/>
          <w:sz w:val="36"/>
          <w:szCs w:val="36"/>
          <w:shd w:val="clear" w:color="auto" w:fill="auto"/>
        </w:rPr>
      </w:pPr>
      <w:r>
        <w:rPr>
          <w:rFonts w:hint="eastAsia" w:ascii="宋体" w:hAnsi="宋体"/>
          <w:b/>
          <w:color w:val="auto"/>
          <w:sz w:val="36"/>
          <w:szCs w:val="36"/>
          <w:shd w:val="clear" w:color="auto" w:fill="auto"/>
        </w:rPr>
        <w:t>（第一次报价）</w:t>
      </w:r>
    </w:p>
    <w:tbl>
      <w:tblPr>
        <w:tblStyle w:val="7"/>
        <w:tblW w:w="85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870"/>
        <w:gridCol w:w="675"/>
        <w:gridCol w:w="870"/>
        <w:gridCol w:w="1022"/>
        <w:gridCol w:w="721"/>
        <w:gridCol w:w="2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5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装修工程量清单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2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部分简要施工说明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原地面胶垫拆除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卫生间墙地砖拆除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洁具拆除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大厅新建门洞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内墙环保腻子2遍以上+打磨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卫生间门洞更改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新建120隔墙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门洞封堵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公区门框基层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顶面修补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大厅地砖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人工费+材料费800*800地砖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成品踢脚线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防水打磨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卫生间地砖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人工费+材料费（地砖由甲方供应）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入户玻璃门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人工费+材料费1.2厚玻璃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卫生间吊顶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人工费+材料费（集成扣板）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卫生间五金门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人工费+材料费（钛合金）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通道玻璃门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人工费+材料费（双开门1.2厚玻璃）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腻子基层处理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人工费+材料费（乳胶漆由甲方提供）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卫生间墙砖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人工费+材料费（墙砖由甲方供应）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卫生间防水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顶面扣板拆除及还原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开关面板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人工费+材料费（灯具由甲方供应）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水电改造及其他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水电路改造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1、2.5mm2～6mm2铜芯电线，穿线管，线盒，网络线、电话线，网络、电话插座（含弱电箱改造)；2、给水管，排水管；3、开关插座面板安装（不含灯具安装、不含开关面板）；4、人工辅料及机具费。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建渣外运费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工地现场施工垃圾清扫、堆放、搬运、清除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日常清洁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材料运输费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完工保洁费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工程直接费总价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基础部分工程发生的总价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工程总价总计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bl>
    <w:p>
      <w:pPr>
        <w:rPr>
          <w:rFonts w:ascii="宋体" w:hAnsi="宋体"/>
          <w:color w:val="auto"/>
          <w:szCs w:val="28"/>
          <w:shd w:val="clear" w:color="auto" w:fill="auto"/>
        </w:rPr>
      </w:pPr>
    </w:p>
    <w:p>
      <w:pPr>
        <w:pStyle w:val="2"/>
        <w:rPr>
          <w:rFonts w:ascii="宋体" w:hAnsi="宋体"/>
          <w:color w:val="auto"/>
          <w:szCs w:val="28"/>
          <w:shd w:val="clear" w:color="auto" w:fill="auto"/>
        </w:rPr>
      </w:pPr>
    </w:p>
    <w:p>
      <w:pPr>
        <w:rPr>
          <w:rFonts w:ascii="宋体" w:hAnsi="宋体"/>
          <w:color w:val="auto"/>
          <w:szCs w:val="28"/>
          <w:shd w:val="clear" w:color="auto" w:fill="auto"/>
        </w:rPr>
      </w:pPr>
    </w:p>
    <w:p>
      <w:pPr>
        <w:pStyle w:val="2"/>
      </w:pPr>
    </w:p>
    <w:p>
      <w:pPr>
        <w:jc w:val="center"/>
        <w:rPr>
          <w:rFonts w:ascii="宋体" w:hAnsi="宋体"/>
          <w:color w:val="auto"/>
          <w:szCs w:val="28"/>
          <w:shd w:val="clear" w:color="auto" w:fill="auto"/>
        </w:rPr>
      </w:pPr>
      <w:r>
        <w:rPr>
          <w:rFonts w:hint="eastAsia" w:ascii="宋体" w:hAnsi="宋体"/>
          <w:color w:val="auto"/>
          <w:szCs w:val="28"/>
          <w:shd w:val="clear" w:color="auto" w:fill="auto"/>
        </w:rPr>
        <w:t xml:space="preserve">                    </w:t>
      </w:r>
    </w:p>
    <w:p>
      <w:pPr>
        <w:jc w:val="both"/>
        <w:rPr>
          <w:rFonts w:hint="eastAsia" w:ascii="宋体" w:hAnsi="宋体"/>
          <w:color w:val="auto"/>
          <w:szCs w:val="28"/>
          <w:shd w:val="clear" w:color="auto" w:fill="auto"/>
        </w:rPr>
      </w:pPr>
    </w:p>
    <w:p>
      <w:pPr>
        <w:ind w:firstLine="2800" w:firstLineChars="1000"/>
        <w:jc w:val="both"/>
        <w:rPr>
          <w:rFonts w:ascii="宋体" w:hAnsi="宋体"/>
          <w:color w:val="auto"/>
          <w:szCs w:val="28"/>
          <w:shd w:val="clear" w:color="auto" w:fill="auto"/>
        </w:rPr>
      </w:pPr>
      <w:r>
        <w:rPr>
          <w:rFonts w:hint="eastAsia" w:ascii="宋体" w:hAnsi="宋体"/>
          <w:color w:val="auto"/>
          <w:szCs w:val="28"/>
          <w:shd w:val="clear" w:color="auto" w:fill="auto"/>
        </w:rPr>
        <w:t>投标人：（盖章）</w:t>
      </w:r>
    </w:p>
    <w:p>
      <w:pPr>
        <w:jc w:val="center"/>
        <w:rPr>
          <w:rFonts w:ascii="宋体" w:hAnsi="宋体"/>
          <w:color w:val="auto"/>
          <w:szCs w:val="28"/>
          <w:shd w:val="clear" w:color="auto" w:fill="auto"/>
        </w:rPr>
      </w:pPr>
      <w:r>
        <w:rPr>
          <w:rFonts w:hint="eastAsia" w:ascii="宋体" w:hAnsi="宋体"/>
          <w:color w:val="auto"/>
          <w:szCs w:val="28"/>
          <w:shd w:val="clear" w:color="auto" w:fill="auto"/>
        </w:rPr>
        <w:t xml:space="preserve">            法定代表人（或其委托的代理人）：</w:t>
      </w:r>
    </w:p>
    <w:p>
      <w:pPr>
        <w:ind w:firstLine="2800" w:firstLineChars="1000"/>
        <w:rPr>
          <w:rFonts w:ascii="宋体" w:hAnsi="宋体"/>
          <w:color w:val="auto"/>
          <w:szCs w:val="28"/>
          <w:shd w:val="clear" w:color="auto" w:fill="auto"/>
        </w:rPr>
      </w:pPr>
      <w:r>
        <w:rPr>
          <w:rFonts w:hint="eastAsia" w:ascii="宋体" w:hAnsi="宋体"/>
          <w:color w:val="auto"/>
          <w:szCs w:val="28"/>
          <w:shd w:val="clear" w:color="auto" w:fill="auto"/>
        </w:rPr>
        <w:t>联系人：</w:t>
      </w:r>
    </w:p>
    <w:p>
      <w:pPr>
        <w:ind w:firstLine="2800" w:firstLineChars="1000"/>
        <w:rPr>
          <w:rFonts w:ascii="宋体" w:hAnsi="宋体"/>
          <w:color w:val="auto"/>
          <w:szCs w:val="28"/>
          <w:shd w:val="clear" w:color="auto" w:fill="auto"/>
        </w:rPr>
      </w:pPr>
      <w:r>
        <w:rPr>
          <w:rFonts w:hint="eastAsia" w:ascii="宋体" w:hAnsi="宋体"/>
          <w:color w:val="auto"/>
          <w:szCs w:val="28"/>
          <w:shd w:val="clear" w:color="auto" w:fill="auto"/>
        </w:rPr>
        <w:t>电话：</w:t>
      </w:r>
    </w:p>
    <w:p>
      <w:pPr>
        <w:ind w:firstLine="2800" w:firstLineChars="1000"/>
        <w:rPr>
          <w:rFonts w:ascii="宋体" w:hAnsi="宋体"/>
          <w:color w:val="auto"/>
          <w:szCs w:val="28"/>
          <w:shd w:val="clear" w:color="auto" w:fill="auto"/>
        </w:rPr>
      </w:pPr>
      <w:r>
        <w:rPr>
          <w:rFonts w:hint="eastAsia" w:ascii="宋体" w:hAnsi="宋体"/>
          <w:color w:val="auto"/>
          <w:szCs w:val="28"/>
          <w:shd w:val="clear" w:color="auto" w:fill="auto"/>
        </w:rPr>
        <w:t>传真：</w:t>
      </w:r>
    </w:p>
    <w:p>
      <w:pPr>
        <w:ind w:firstLine="2800" w:firstLineChars="1000"/>
        <w:rPr>
          <w:rFonts w:hint="eastAsia" w:ascii="宋体" w:hAnsi="宋体"/>
          <w:b/>
          <w:color w:val="auto"/>
          <w:sz w:val="36"/>
          <w:szCs w:val="36"/>
          <w:shd w:val="clear" w:color="auto" w:fill="auto"/>
        </w:rPr>
      </w:pPr>
      <w:r>
        <w:rPr>
          <w:rFonts w:hint="eastAsia" w:ascii="宋体" w:hAnsi="宋体"/>
          <w:color w:val="auto"/>
          <w:szCs w:val="28"/>
          <w:shd w:val="clear" w:color="auto" w:fill="auto"/>
        </w:rPr>
        <w:t>日期：</w:t>
      </w:r>
      <w:r>
        <w:rPr>
          <w:rFonts w:hint="eastAsia" w:ascii="宋体" w:hAnsi="宋体"/>
          <w:color w:val="auto"/>
          <w:szCs w:val="28"/>
          <w:shd w:val="clear" w:color="auto" w:fill="auto"/>
          <w:lang w:val="en-US" w:eastAsia="zh-CN"/>
        </w:rPr>
        <w:t xml:space="preserve">    </w:t>
      </w:r>
      <w:r>
        <w:rPr>
          <w:rFonts w:hint="eastAsia" w:ascii="宋体" w:hAnsi="宋体"/>
          <w:color w:val="auto"/>
          <w:szCs w:val="28"/>
          <w:shd w:val="clear" w:color="auto" w:fill="auto"/>
        </w:rPr>
        <w:t>年</w:t>
      </w:r>
      <w:r>
        <w:rPr>
          <w:rFonts w:hint="eastAsia" w:ascii="宋体" w:hAnsi="宋体"/>
          <w:color w:val="auto"/>
          <w:szCs w:val="28"/>
          <w:shd w:val="clear" w:color="auto" w:fill="auto"/>
          <w:lang w:val="en-US" w:eastAsia="zh-CN"/>
        </w:rPr>
        <w:t xml:space="preserve">  </w:t>
      </w:r>
      <w:r>
        <w:rPr>
          <w:rFonts w:hint="eastAsia" w:ascii="宋体" w:hAnsi="宋体"/>
          <w:color w:val="auto"/>
          <w:szCs w:val="28"/>
          <w:shd w:val="clear" w:color="auto" w:fill="auto"/>
        </w:rPr>
        <w:t>月</w:t>
      </w:r>
      <w:r>
        <w:rPr>
          <w:rFonts w:hint="eastAsia" w:ascii="宋体" w:hAnsi="宋体"/>
          <w:color w:val="auto"/>
          <w:szCs w:val="28"/>
          <w:shd w:val="clear" w:color="auto" w:fill="auto"/>
          <w:lang w:val="en-US" w:eastAsia="zh-CN"/>
        </w:rPr>
        <w:t xml:space="preserve">  </w:t>
      </w:r>
      <w:r>
        <w:rPr>
          <w:rFonts w:hint="eastAsia" w:ascii="宋体" w:hAnsi="宋体"/>
          <w:color w:val="auto"/>
          <w:szCs w:val="28"/>
          <w:shd w:val="clear" w:color="auto" w:fill="auto"/>
        </w:rPr>
        <w:t>日</w:t>
      </w:r>
    </w:p>
    <w:p>
      <w:pPr>
        <w:jc w:val="center"/>
        <w:rPr>
          <w:rFonts w:ascii="宋体" w:hAnsi="宋体"/>
          <w:b/>
          <w:color w:val="auto"/>
          <w:sz w:val="36"/>
          <w:szCs w:val="36"/>
          <w:shd w:val="clear" w:color="auto" w:fill="auto"/>
        </w:rPr>
      </w:pPr>
      <w:r>
        <w:rPr>
          <w:rFonts w:hint="eastAsia" w:ascii="宋体" w:hAnsi="宋体"/>
          <w:b/>
          <w:color w:val="auto"/>
          <w:sz w:val="36"/>
          <w:szCs w:val="36"/>
          <w:shd w:val="clear" w:color="auto" w:fill="auto"/>
        </w:rPr>
        <w:t>竞争性谈判报价表</w:t>
      </w:r>
    </w:p>
    <w:p>
      <w:pPr>
        <w:jc w:val="center"/>
        <w:rPr>
          <w:rFonts w:ascii="宋体" w:hAnsi="宋体"/>
          <w:b/>
          <w:color w:val="auto"/>
          <w:sz w:val="36"/>
          <w:szCs w:val="36"/>
          <w:shd w:val="clear" w:color="auto" w:fill="auto"/>
        </w:rPr>
      </w:pPr>
      <w:r>
        <w:rPr>
          <w:rFonts w:hint="eastAsia" w:ascii="宋体" w:hAnsi="宋体"/>
          <w:b/>
          <w:color w:val="auto"/>
          <w:sz w:val="36"/>
          <w:szCs w:val="36"/>
          <w:shd w:val="clear" w:color="auto" w:fill="auto"/>
        </w:rPr>
        <w:t>（第二次报价）</w:t>
      </w:r>
    </w:p>
    <w:tbl>
      <w:tblPr>
        <w:tblStyle w:val="7"/>
        <w:tblW w:w="85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870"/>
        <w:gridCol w:w="675"/>
        <w:gridCol w:w="870"/>
        <w:gridCol w:w="1022"/>
        <w:gridCol w:w="721"/>
        <w:gridCol w:w="2677"/>
      </w:tblGrid>
      <w:tr>
        <w:tblPrEx>
          <w:shd w:val="clear" w:color="auto" w:fill="auto"/>
          <w:tblCellMar>
            <w:top w:w="0" w:type="dxa"/>
            <w:left w:w="108" w:type="dxa"/>
            <w:bottom w:w="0" w:type="dxa"/>
            <w:right w:w="108" w:type="dxa"/>
          </w:tblCellMar>
        </w:tblPrEx>
        <w:trPr>
          <w:trHeight w:val="1002" w:hRule="atLeast"/>
        </w:trPr>
        <w:tc>
          <w:tcPr>
            <w:tcW w:w="85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装修工程量清单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2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部分简要施工说明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原地面胶垫拆除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卫生间墙地砖拆除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洁具拆除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大厅新建门洞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内墙环保腻子2遍以上+打磨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卫生间门洞更改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新建120隔墙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门洞封堵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公区门框基层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顶面修补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大厅地砖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人工费+材料费800*800地砖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成品踢脚线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防水打磨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卫生间地砖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人工费+材料费（地砖由甲方供应）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入户玻璃门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人工费+材料费1.2厚玻璃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卫生间吊顶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人工费+材料费（集成扣板）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卫生间五金门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人工费+材料费（钛合金）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通道玻璃门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人工费+材料费（双开门1.2厚玻璃）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腻子基层处理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人工费+材料费（乳胶漆由甲方提供）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卫生间墙砖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人工费+材料费（墙砖由甲方供应）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卫生间防水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顶面扣板拆除及还原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开关面板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人工费+材料费（灯具由甲方供应）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水电改造及其他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水电路改造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1、2.5mm2～6mm2铜芯电线，穿线管，线盒，网络线、电话线，网络、电话插座（含弱电箱改造)；2、给水管，排水管；3、开关插座面板安装（不含灯具安装、不含开关面板）；4、人工辅料及机具费。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建渣外运费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工地现场施工垃圾清扫、堆放、搬运、清除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日常清洁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材料运输费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完工保洁费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工程直接费总价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基础部分工程发生的总价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工程总价总计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bl>
    <w:p>
      <w:pPr>
        <w:rPr>
          <w:rFonts w:ascii="宋体" w:hAnsi="宋体"/>
          <w:color w:val="auto"/>
          <w:szCs w:val="28"/>
          <w:shd w:val="clear" w:color="auto" w:fill="auto"/>
        </w:rPr>
      </w:pPr>
    </w:p>
    <w:p>
      <w:pPr>
        <w:pStyle w:val="2"/>
        <w:rPr>
          <w:rFonts w:ascii="宋体" w:hAnsi="宋体"/>
          <w:color w:val="auto"/>
          <w:szCs w:val="28"/>
          <w:shd w:val="clear" w:color="auto" w:fill="auto"/>
        </w:rPr>
      </w:pPr>
    </w:p>
    <w:p>
      <w:pPr>
        <w:rPr>
          <w:rFonts w:ascii="宋体" w:hAnsi="宋体"/>
          <w:color w:val="auto"/>
          <w:szCs w:val="28"/>
          <w:shd w:val="clear" w:color="auto" w:fill="auto"/>
        </w:rPr>
      </w:pPr>
    </w:p>
    <w:p>
      <w:pPr>
        <w:pStyle w:val="2"/>
        <w:rPr>
          <w:rFonts w:ascii="宋体" w:hAnsi="宋体"/>
          <w:color w:val="auto"/>
          <w:szCs w:val="28"/>
          <w:shd w:val="clear" w:color="auto" w:fill="auto"/>
        </w:rPr>
      </w:pPr>
    </w:p>
    <w:p>
      <w:pPr>
        <w:rPr>
          <w:rFonts w:ascii="宋体" w:hAnsi="宋体"/>
          <w:color w:val="auto"/>
          <w:szCs w:val="28"/>
          <w:shd w:val="clear" w:color="auto" w:fill="auto"/>
        </w:rPr>
      </w:pPr>
    </w:p>
    <w:p>
      <w:pPr>
        <w:ind w:firstLine="2800" w:firstLineChars="1000"/>
        <w:jc w:val="both"/>
        <w:rPr>
          <w:rFonts w:ascii="宋体" w:hAnsi="宋体"/>
          <w:color w:val="auto"/>
          <w:szCs w:val="28"/>
          <w:shd w:val="clear" w:color="auto" w:fill="auto"/>
        </w:rPr>
      </w:pPr>
      <w:r>
        <w:rPr>
          <w:rFonts w:hint="eastAsia" w:ascii="宋体" w:hAnsi="宋体"/>
          <w:color w:val="auto"/>
          <w:szCs w:val="28"/>
          <w:shd w:val="clear" w:color="auto" w:fill="auto"/>
        </w:rPr>
        <w:t>投标人</w:t>
      </w:r>
      <w:r>
        <w:rPr>
          <w:rFonts w:hint="eastAsia" w:ascii="宋体" w:hAnsi="宋体"/>
          <w:color w:val="auto"/>
          <w:szCs w:val="28"/>
          <w:shd w:val="clear" w:color="auto" w:fill="auto"/>
          <w:lang w:eastAsia="zh-CN"/>
        </w:rPr>
        <w:t>：</w:t>
      </w:r>
      <w:r>
        <w:rPr>
          <w:rFonts w:hint="eastAsia" w:ascii="宋体" w:hAnsi="宋体"/>
          <w:color w:val="auto"/>
          <w:szCs w:val="28"/>
          <w:shd w:val="clear" w:color="auto" w:fill="auto"/>
        </w:rPr>
        <w:t>（盖章）</w:t>
      </w:r>
    </w:p>
    <w:p>
      <w:pPr>
        <w:jc w:val="center"/>
        <w:rPr>
          <w:rFonts w:ascii="宋体" w:hAnsi="宋体"/>
          <w:color w:val="auto"/>
          <w:szCs w:val="28"/>
          <w:shd w:val="clear" w:color="auto" w:fill="auto"/>
        </w:rPr>
      </w:pPr>
      <w:r>
        <w:rPr>
          <w:rFonts w:hint="eastAsia" w:ascii="宋体" w:hAnsi="宋体"/>
          <w:color w:val="auto"/>
          <w:szCs w:val="28"/>
          <w:shd w:val="clear" w:color="auto" w:fill="auto"/>
        </w:rPr>
        <w:t xml:space="preserve">            法定代表人（或其委托的代理人）：</w:t>
      </w:r>
    </w:p>
    <w:p>
      <w:pPr>
        <w:ind w:firstLine="2800" w:firstLineChars="1000"/>
        <w:rPr>
          <w:rFonts w:ascii="宋体" w:hAnsi="宋体"/>
          <w:color w:val="auto"/>
          <w:szCs w:val="28"/>
          <w:shd w:val="clear" w:color="auto" w:fill="auto"/>
        </w:rPr>
      </w:pPr>
      <w:r>
        <w:rPr>
          <w:rFonts w:hint="eastAsia" w:ascii="宋体" w:hAnsi="宋体"/>
          <w:color w:val="auto"/>
          <w:szCs w:val="28"/>
          <w:shd w:val="clear" w:color="auto" w:fill="auto"/>
        </w:rPr>
        <w:t>联系人：</w:t>
      </w:r>
    </w:p>
    <w:p>
      <w:pPr>
        <w:ind w:firstLine="2800" w:firstLineChars="1000"/>
        <w:rPr>
          <w:rFonts w:ascii="宋体" w:hAnsi="宋体"/>
          <w:color w:val="auto"/>
          <w:szCs w:val="28"/>
          <w:shd w:val="clear" w:color="auto" w:fill="auto"/>
        </w:rPr>
      </w:pPr>
      <w:r>
        <w:rPr>
          <w:rFonts w:hint="eastAsia" w:ascii="宋体" w:hAnsi="宋体"/>
          <w:color w:val="auto"/>
          <w:szCs w:val="28"/>
          <w:shd w:val="clear" w:color="auto" w:fill="auto"/>
        </w:rPr>
        <w:t>电话：</w:t>
      </w:r>
    </w:p>
    <w:p>
      <w:pPr>
        <w:ind w:firstLine="2800" w:firstLineChars="1000"/>
        <w:rPr>
          <w:rFonts w:ascii="宋体" w:hAnsi="宋体"/>
          <w:color w:val="auto"/>
          <w:szCs w:val="28"/>
          <w:shd w:val="clear" w:color="auto" w:fill="auto"/>
        </w:rPr>
      </w:pPr>
      <w:r>
        <w:rPr>
          <w:rFonts w:hint="eastAsia" w:ascii="宋体" w:hAnsi="宋体"/>
          <w:color w:val="auto"/>
          <w:szCs w:val="28"/>
          <w:shd w:val="clear" w:color="auto" w:fill="auto"/>
        </w:rPr>
        <w:t>传真：</w:t>
      </w:r>
    </w:p>
    <w:p>
      <w:pPr>
        <w:ind w:firstLine="2800" w:firstLineChars="1000"/>
        <w:rPr>
          <w:rFonts w:ascii="宋体" w:hAnsi="宋体" w:cs="宋体"/>
          <w:color w:val="auto"/>
          <w:sz w:val="18"/>
          <w:szCs w:val="18"/>
          <w:shd w:val="clear" w:color="auto" w:fill="auto"/>
        </w:rPr>
      </w:pPr>
      <w:r>
        <w:rPr>
          <w:rFonts w:hint="eastAsia" w:ascii="宋体" w:hAnsi="宋体"/>
          <w:color w:val="auto"/>
          <w:szCs w:val="28"/>
          <w:shd w:val="clear" w:color="auto" w:fill="auto"/>
        </w:rPr>
        <w:t>日期：</w:t>
      </w:r>
      <w:r>
        <w:rPr>
          <w:rFonts w:hint="eastAsia" w:ascii="宋体" w:hAnsi="宋体"/>
          <w:color w:val="auto"/>
          <w:szCs w:val="28"/>
          <w:shd w:val="clear" w:color="auto" w:fill="auto"/>
          <w:lang w:val="en-US" w:eastAsia="zh-CN"/>
        </w:rPr>
        <w:t xml:space="preserve">    </w:t>
      </w:r>
      <w:r>
        <w:rPr>
          <w:rFonts w:hint="eastAsia" w:ascii="宋体" w:hAnsi="宋体"/>
          <w:color w:val="auto"/>
          <w:szCs w:val="28"/>
          <w:shd w:val="clear" w:color="auto" w:fill="auto"/>
        </w:rPr>
        <w:t>年</w:t>
      </w:r>
      <w:r>
        <w:rPr>
          <w:rFonts w:hint="eastAsia" w:ascii="宋体" w:hAnsi="宋体"/>
          <w:color w:val="auto"/>
          <w:szCs w:val="28"/>
          <w:shd w:val="clear" w:color="auto" w:fill="auto"/>
          <w:lang w:val="en-US" w:eastAsia="zh-CN"/>
        </w:rPr>
        <w:t xml:space="preserve">  </w:t>
      </w:r>
      <w:r>
        <w:rPr>
          <w:rFonts w:hint="eastAsia" w:ascii="宋体" w:hAnsi="宋体"/>
          <w:color w:val="auto"/>
          <w:szCs w:val="28"/>
          <w:shd w:val="clear" w:color="auto" w:fill="auto"/>
        </w:rPr>
        <w:t>月</w:t>
      </w:r>
      <w:r>
        <w:rPr>
          <w:rFonts w:hint="eastAsia" w:ascii="宋体" w:hAnsi="宋体"/>
          <w:color w:val="auto"/>
          <w:szCs w:val="28"/>
          <w:shd w:val="clear" w:color="auto" w:fill="auto"/>
          <w:lang w:val="en-US" w:eastAsia="zh-CN"/>
        </w:rPr>
        <w:t xml:space="preserve">  </w:t>
      </w:r>
      <w:r>
        <w:rPr>
          <w:rFonts w:hint="eastAsia" w:ascii="宋体" w:hAnsi="宋体"/>
          <w:color w:val="auto"/>
          <w:szCs w:val="28"/>
          <w:shd w:val="clear" w:color="auto" w:fill="auto"/>
        </w:rPr>
        <w:t>日</w:t>
      </w:r>
    </w:p>
    <w:p>
      <w:pPr>
        <w:rPr>
          <w:color w:val="auto"/>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50A58"/>
    <w:multiLevelType w:val="singleLevel"/>
    <w:tmpl w:val="9AC50A58"/>
    <w:lvl w:ilvl="0" w:tentative="0">
      <w:start w:val="1"/>
      <w:numFmt w:val="decimal"/>
      <w:suff w:val="nothing"/>
      <w:lvlText w:val="%1）"/>
      <w:lvlJc w:val="left"/>
    </w:lvl>
  </w:abstractNum>
  <w:abstractNum w:abstractNumId="1">
    <w:nsid w:val="C1810663"/>
    <w:multiLevelType w:val="singleLevel"/>
    <w:tmpl w:val="C1810663"/>
    <w:lvl w:ilvl="0" w:tentative="0">
      <w:start w:val="2"/>
      <w:numFmt w:val="decimal"/>
      <w:suff w:val="nothing"/>
      <w:lvlText w:val="%1、"/>
      <w:lvlJc w:val="left"/>
    </w:lvl>
  </w:abstractNum>
  <w:abstractNum w:abstractNumId="2">
    <w:nsid w:val="3B4F8D83"/>
    <w:multiLevelType w:val="singleLevel"/>
    <w:tmpl w:val="3B4F8D83"/>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NDUzNTE2MjVmZDkzZTgzMDNlY2Y5NTYxY2ZlNWQifQ=="/>
  </w:docVars>
  <w:rsids>
    <w:rsidRoot w:val="31765CDE"/>
    <w:rsid w:val="000B18B1"/>
    <w:rsid w:val="000B6A45"/>
    <w:rsid w:val="000E6354"/>
    <w:rsid w:val="00104946"/>
    <w:rsid w:val="0014736F"/>
    <w:rsid w:val="0016378B"/>
    <w:rsid w:val="002E4F5B"/>
    <w:rsid w:val="003368F7"/>
    <w:rsid w:val="00365EA2"/>
    <w:rsid w:val="003E524F"/>
    <w:rsid w:val="00445A65"/>
    <w:rsid w:val="00511DBF"/>
    <w:rsid w:val="00590423"/>
    <w:rsid w:val="006560A6"/>
    <w:rsid w:val="00703781"/>
    <w:rsid w:val="007323A5"/>
    <w:rsid w:val="007B74C6"/>
    <w:rsid w:val="0082389B"/>
    <w:rsid w:val="008E78E1"/>
    <w:rsid w:val="009A6138"/>
    <w:rsid w:val="009E0AF1"/>
    <w:rsid w:val="009F34E4"/>
    <w:rsid w:val="00A65803"/>
    <w:rsid w:val="00A914B7"/>
    <w:rsid w:val="00B72724"/>
    <w:rsid w:val="00B74ED0"/>
    <w:rsid w:val="00BD68DC"/>
    <w:rsid w:val="00C000DB"/>
    <w:rsid w:val="00C41047"/>
    <w:rsid w:val="00C77505"/>
    <w:rsid w:val="00CB5A10"/>
    <w:rsid w:val="00D13275"/>
    <w:rsid w:val="00F3611D"/>
    <w:rsid w:val="010B18E7"/>
    <w:rsid w:val="010B7C13"/>
    <w:rsid w:val="012A5692"/>
    <w:rsid w:val="01BD616A"/>
    <w:rsid w:val="02302E69"/>
    <w:rsid w:val="02571F52"/>
    <w:rsid w:val="026E270A"/>
    <w:rsid w:val="02C45698"/>
    <w:rsid w:val="02DB52BD"/>
    <w:rsid w:val="03610C12"/>
    <w:rsid w:val="03B0401B"/>
    <w:rsid w:val="046631AC"/>
    <w:rsid w:val="046A4790"/>
    <w:rsid w:val="049A19D2"/>
    <w:rsid w:val="04B34B43"/>
    <w:rsid w:val="05022EF4"/>
    <w:rsid w:val="052F7D10"/>
    <w:rsid w:val="05507F0F"/>
    <w:rsid w:val="05E219F1"/>
    <w:rsid w:val="05E961A9"/>
    <w:rsid w:val="060D18FC"/>
    <w:rsid w:val="063A5C43"/>
    <w:rsid w:val="06607DD9"/>
    <w:rsid w:val="07287531"/>
    <w:rsid w:val="073F09B1"/>
    <w:rsid w:val="084545AE"/>
    <w:rsid w:val="089D22BA"/>
    <w:rsid w:val="09D91CEF"/>
    <w:rsid w:val="0AB15C77"/>
    <w:rsid w:val="0AD57BB7"/>
    <w:rsid w:val="0B0367E6"/>
    <w:rsid w:val="0B787D1C"/>
    <w:rsid w:val="0C0168D0"/>
    <w:rsid w:val="0C8B3B2C"/>
    <w:rsid w:val="0C913F15"/>
    <w:rsid w:val="0C965D5D"/>
    <w:rsid w:val="0DE67129"/>
    <w:rsid w:val="0E472595"/>
    <w:rsid w:val="0F9F722F"/>
    <w:rsid w:val="106C19E8"/>
    <w:rsid w:val="113C7F55"/>
    <w:rsid w:val="12C863EA"/>
    <w:rsid w:val="12EC4418"/>
    <w:rsid w:val="13DB7AF4"/>
    <w:rsid w:val="13F21748"/>
    <w:rsid w:val="14371261"/>
    <w:rsid w:val="144C103D"/>
    <w:rsid w:val="15065D8D"/>
    <w:rsid w:val="153D35D1"/>
    <w:rsid w:val="15D241DC"/>
    <w:rsid w:val="15F06EA6"/>
    <w:rsid w:val="15FE6D20"/>
    <w:rsid w:val="17961937"/>
    <w:rsid w:val="17B92DE4"/>
    <w:rsid w:val="18884C1A"/>
    <w:rsid w:val="191242AE"/>
    <w:rsid w:val="19DB757A"/>
    <w:rsid w:val="19EF621A"/>
    <w:rsid w:val="1B3D477A"/>
    <w:rsid w:val="1B99231C"/>
    <w:rsid w:val="1BE96AFB"/>
    <w:rsid w:val="1C3F69E4"/>
    <w:rsid w:val="1C496F67"/>
    <w:rsid w:val="1D3D28BE"/>
    <w:rsid w:val="1E0C3728"/>
    <w:rsid w:val="1E6C4DFA"/>
    <w:rsid w:val="1E9458DE"/>
    <w:rsid w:val="1F2C50CA"/>
    <w:rsid w:val="1FCF2BEA"/>
    <w:rsid w:val="214426E4"/>
    <w:rsid w:val="214857B9"/>
    <w:rsid w:val="21920949"/>
    <w:rsid w:val="21B84562"/>
    <w:rsid w:val="221D4162"/>
    <w:rsid w:val="22264B96"/>
    <w:rsid w:val="22DD7AF1"/>
    <w:rsid w:val="23552AFD"/>
    <w:rsid w:val="24B20E66"/>
    <w:rsid w:val="24EE1B49"/>
    <w:rsid w:val="252D66FD"/>
    <w:rsid w:val="264B1A62"/>
    <w:rsid w:val="26DF6A52"/>
    <w:rsid w:val="27A110CA"/>
    <w:rsid w:val="28F22C3A"/>
    <w:rsid w:val="29EB0C54"/>
    <w:rsid w:val="2BD16CBC"/>
    <w:rsid w:val="2C4C1E9C"/>
    <w:rsid w:val="2C606A23"/>
    <w:rsid w:val="2C784B05"/>
    <w:rsid w:val="2CAC29D6"/>
    <w:rsid w:val="2D231E36"/>
    <w:rsid w:val="2D490C26"/>
    <w:rsid w:val="2D6A710D"/>
    <w:rsid w:val="2D6E2A94"/>
    <w:rsid w:val="2D9676C0"/>
    <w:rsid w:val="2DBB5DDD"/>
    <w:rsid w:val="2DDB6028"/>
    <w:rsid w:val="2E765CF5"/>
    <w:rsid w:val="2E797ACE"/>
    <w:rsid w:val="2EC40E47"/>
    <w:rsid w:val="2EC90B52"/>
    <w:rsid w:val="2F6A7B1C"/>
    <w:rsid w:val="2F7B2B74"/>
    <w:rsid w:val="316D5522"/>
    <w:rsid w:val="316F4012"/>
    <w:rsid w:val="31765CDE"/>
    <w:rsid w:val="31886EB9"/>
    <w:rsid w:val="32A33DA6"/>
    <w:rsid w:val="32A76A71"/>
    <w:rsid w:val="336575A3"/>
    <w:rsid w:val="343A21BD"/>
    <w:rsid w:val="351322D0"/>
    <w:rsid w:val="359549F8"/>
    <w:rsid w:val="35F82214"/>
    <w:rsid w:val="36756265"/>
    <w:rsid w:val="3695459B"/>
    <w:rsid w:val="36ED2F73"/>
    <w:rsid w:val="37015C82"/>
    <w:rsid w:val="37CA0C00"/>
    <w:rsid w:val="38045A76"/>
    <w:rsid w:val="38A72A9C"/>
    <w:rsid w:val="38B3438B"/>
    <w:rsid w:val="39266E53"/>
    <w:rsid w:val="39372672"/>
    <w:rsid w:val="3947616A"/>
    <w:rsid w:val="39514CFD"/>
    <w:rsid w:val="396A39D6"/>
    <w:rsid w:val="39D039D8"/>
    <w:rsid w:val="39D5173F"/>
    <w:rsid w:val="3A5152EA"/>
    <w:rsid w:val="3B0535FE"/>
    <w:rsid w:val="3BCA70A6"/>
    <w:rsid w:val="3C611C19"/>
    <w:rsid w:val="3D0E1CEF"/>
    <w:rsid w:val="3DCC6A70"/>
    <w:rsid w:val="3DFD5D41"/>
    <w:rsid w:val="3E190A46"/>
    <w:rsid w:val="3EE616A2"/>
    <w:rsid w:val="3F8C59B2"/>
    <w:rsid w:val="3FDC2D53"/>
    <w:rsid w:val="400F6A26"/>
    <w:rsid w:val="423637F3"/>
    <w:rsid w:val="42FF70F8"/>
    <w:rsid w:val="43367FBD"/>
    <w:rsid w:val="435B1A11"/>
    <w:rsid w:val="43D803A3"/>
    <w:rsid w:val="443D5447"/>
    <w:rsid w:val="45827980"/>
    <w:rsid w:val="45C50CCD"/>
    <w:rsid w:val="45D01961"/>
    <w:rsid w:val="46113830"/>
    <w:rsid w:val="464449F5"/>
    <w:rsid w:val="46C6676F"/>
    <w:rsid w:val="46F65633"/>
    <w:rsid w:val="497E6723"/>
    <w:rsid w:val="49D03506"/>
    <w:rsid w:val="49DC3A37"/>
    <w:rsid w:val="4A6B6264"/>
    <w:rsid w:val="4B2D5A4C"/>
    <w:rsid w:val="4B897155"/>
    <w:rsid w:val="4B99636D"/>
    <w:rsid w:val="4B9E091B"/>
    <w:rsid w:val="4C7166F5"/>
    <w:rsid w:val="4D450E2D"/>
    <w:rsid w:val="4D4579D2"/>
    <w:rsid w:val="4E3A2A1E"/>
    <w:rsid w:val="4EEA3906"/>
    <w:rsid w:val="4F5C0C20"/>
    <w:rsid w:val="51465964"/>
    <w:rsid w:val="520934A3"/>
    <w:rsid w:val="52521491"/>
    <w:rsid w:val="53E2606E"/>
    <w:rsid w:val="53F03344"/>
    <w:rsid w:val="5425031B"/>
    <w:rsid w:val="54833B97"/>
    <w:rsid w:val="549A7E9F"/>
    <w:rsid w:val="5539794F"/>
    <w:rsid w:val="558C65C3"/>
    <w:rsid w:val="55B45D38"/>
    <w:rsid w:val="5697136C"/>
    <w:rsid w:val="56B13B1F"/>
    <w:rsid w:val="56F96B3F"/>
    <w:rsid w:val="57377F49"/>
    <w:rsid w:val="57487146"/>
    <w:rsid w:val="57C70C5B"/>
    <w:rsid w:val="57E81314"/>
    <w:rsid w:val="57FD096B"/>
    <w:rsid w:val="58245CA4"/>
    <w:rsid w:val="582D36B9"/>
    <w:rsid w:val="587D0EB9"/>
    <w:rsid w:val="58D773B2"/>
    <w:rsid w:val="591A4FF5"/>
    <w:rsid w:val="59806014"/>
    <w:rsid w:val="59DC7BA6"/>
    <w:rsid w:val="59FF5F31"/>
    <w:rsid w:val="5A9115D2"/>
    <w:rsid w:val="5B420748"/>
    <w:rsid w:val="5BF13D64"/>
    <w:rsid w:val="5C2D2F3C"/>
    <w:rsid w:val="5CA92B4D"/>
    <w:rsid w:val="5CCC08E9"/>
    <w:rsid w:val="5D1276BE"/>
    <w:rsid w:val="5E1C1F35"/>
    <w:rsid w:val="5E455F5D"/>
    <w:rsid w:val="5E6F2E7E"/>
    <w:rsid w:val="5E8C287D"/>
    <w:rsid w:val="5EB86DAF"/>
    <w:rsid w:val="5ED11C1E"/>
    <w:rsid w:val="5EE220F0"/>
    <w:rsid w:val="5F8E5854"/>
    <w:rsid w:val="60382D86"/>
    <w:rsid w:val="60C47ACF"/>
    <w:rsid w:val="60D34866"/>
    <w:rsid w:val="611932D9"/>
    <w:rsid w:val="61DD7645"/>
    <w:rsid w:val="62136A67"/>
    <w:rsid w:val="62BC594B"/>
    <w:rsid w:val="62D81AB9"/>
    <w:rsid w:val="63091259"/>
    <w:rsid w:val="632E7652"/>
    <w:rsid w:val="635F7481"/>
    <w:rsid w:val="642D26A4"/>
    <w:rsid w:val="643E1B9A"/>
    <w:rsid w:val="64C80D68"/>
    <w:rsid w:val="650B0753"/>
    <w:rsid w:val="65AE7F5D"/>
    <w:rsid w:val="65DD1293"/>
    <w:rsid w:val="66216982"/>
    <w:rsid w:val="667557A7"/>
    <w:rsid w:val="67C84ABA"/>
    <w:rsid w:val="67EC408F"/>
    <w:rsid w:val="69BD0377"/>
    <w:rsid w:val="69EA1560"/>
    <w:rsid w:val="69FB056C"/>
    <w:rsid w:val="6A5E6092"/>
    <w:rsid w:val="6BBF25A8"/>
    <w:rsid w:val="6C1B53A0"/>
    <w:rsid w:val="6CD36349"/>
    <w:rsid w:val="6D184E29"/>
    <w:rsid w:val="6D2E6F36"/>
    <w:rsid w:val="6D6535F8"/>
    <w:rsid w:val="6E2C3CAD"/>
    <w:rsid w:val="6E6E2E44"/>
    <w:rsid w:val="6EE43BCB"/>
    <w:rsid w:val="6EFD73A5"/>
    <w:rsid w:val="6F000329"/>
    <w:rsid w:val="6F2C7EF4"/>
    <w:rsid w:val="6FEC519F"/>
    <w:rsid w:val="70AB3B99"/>
    <w:rsid w:val="71504376"/>
    <w:rsid w:val="71F51120"/>
    <w:rsid w:val="72DB18FF"/>
    <w:rsid w:val="732E0084"/>
    <w:rsid w:val="741330F1"/>
    <w:rsid w:val="74716F9A"/>
    <w:rsid w:val="74795BDB"/>
    <w:rsid w:val="7506570B"/>
    <w:rsid w:val="75180EA9"/>
    <w:rsid w:val="759E426D"/>
    <w:rsid w:val="7720669E"/>
    <w:rsid w:val="77366850"/>
    <w:rsid w:val="77F83274"/>
    <w:rsid w:val="787B21CF"/>
    <w:rsid w:val="78AF520D"/>
    <w:rsid w:val="79065C1B"/>
    <w:rsid w:val="79C954E9"/>
    <w:rsid w:val="79E7658E"/>
    <w:rsid w:val="7B4A39CD"/>
    <w:rsid w:val="7C3D44E4"/>
    <w:rsid w:val="7C8E2521"/>
    <w:rsid w:val="7C9D3301"/>
    <w:rsid w:val="7D2958DC"/>
    <w:rsid w:val="7D36003F"/>
    <w:rsid w:val="7D4712F5"/>
    <w:rsid w:val="7D502DA7"/>
    <w:rsid w:val="7DFD6044"/>
    <w:rsid w:val="7E8C0695"/>
    <w:rsid w:val="7EC6610C"/>
    <w:rsid w:val="7EDE3B68"/>
    <w:rsid w:val="7F64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8"/>
      <w:szCs w:val="24"/>
      <w:lang w:val="en-US" w:eastAsia="zh-CN" w:bidi="ar-SA"/>
    </w:rPr>
  </w:style>
  <w:style w:type="paragraph" w:styleId="3">
    <w:name w:val="heading 1"/>
    <w:basedOn w:val="1"/>
    <w:next w:val="1"/>
    <w:qFormat/>
    <w:uiPriority w:val="0"/>
    <w:pPr>
      <w:spacing w:beforeAutospacing="1" w:afterAutospacing="1"/>
      <w:outlineLvl w:val="0"/>
    </w:pPr>
    <w:rPr>
      <w:rFonts w:hint="eastAsia" w:ascii="宋体" w:hAnsi="宋体" w:cs="Times New Roman"/>
      <w:b/>
      <w:bCs/>
      <w:kern w:val="44"/>
      <w:sz w:val="48"/>
      <w:szCs w:val="48"/>
    </w:rPr>
  </w:style>
  <w:style w:type="paragraph" w:styleId="2">
    <w:name w:val="heading 3"/>
    <w:basedOn w:val="1"/>
    <w:next w:val="1"/>
    <w:qFormat/>
    <w:uiPriority w:val="9"/>
    <w:pPr>
      <w:keepNext/>
      <w:keepLines/>
      <w:spacing w:beforeLines="108" w:afterLines="108" w:line="415"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0"/>
    <w:pPr>
      <w:tabs>
        <w:tab w:val="center" w:pos="4153"/>
        <w:tab w:val="right" w:pos="8306"/>
      </w:tabs>
      <w:snapToGrid w:val="0"/>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reader-word-layer reader-word-s3-14"/>
    <w:basedOn w:val="1"/>
    <w:qFormat/>
    <w:uiPriority w:val="0"/>
    <w:pPr>
      <w:widowControl/>
      <w:spacing w:before="100" w:beforeAutospacing="1" w:after="100" w:afterAutospacing="1"/>
    </w:pPr>
    <w:rPr>
      <w:rFonts w:ascii="宋体" w:hAnsi="宋体" w:cs="宋体"/>
      <w:kern w:val="0"/>
      <w:sz w:val="24"/>
    </w:rPr>
  </w:style>
  <w:style w:type="paragraph" w:customStyle="1" w:styleId="11">
    <w:name w:val="reader-word-layer reader-word-s3-10"/>
    <w:basedOn w:val="1"/>
    <w:qFormat/>
    <w:uiPriority w:val="0"/>
    <w:pPr>
      <w:widowControl/>
      <w:spacing w:before="100" w:beforeAutospacing="1" w:after="100" w:afterAutospacing="1"/>
    </w:pPr>
    <w:rPr>
      <w:rFonts w:ascii="宋体" w:hAnsi="宋体" w:cs="宋体"/>
      <w:kern w:val="0"/>
      <w:sz w:val="24"/>
    </w:rPr>
  </w:style>
  <w:style w:type="paragraph" w:customStyle="1" w:styleId="12">
    <w:name w:val="reader-word-layer reader-word-s3-9"/>
    <w:basedOn w:val="1"/>
    <w:qFormat/>
    <w:uiPriority w:val="0"/>
    <w:pPr>
      <w:widowControl/>
      <w:spacing w:before="100" w:beforeAutospacing="1" w:after="100" w:afterAutospacing="1"/>
    </w:pPr>
    <w:rPr>
      <w:rFonts w:ascii="宋体" w:hAnsi="宋体" w:cs="宋体"/>
      <w:kern w:val="0"/>
      <w:sz w:val="24"/>
    </w:rPr>
  </w:style>
  <w:style w:type="paragraph" w:styleId="13">
    <w:name w:val="List Paragraph"/>
    <w:basedOn w:val="1"/>
    <w:qFormat/>
    <w:uiPriority w:val="99"/>
    <w:pPr>
      <w:ind w:firstLine="420" w:firstLineChars="200"/>
    </w:pPr>
  </w:style>
  <w:style w:type="character" w:customStyle="1" w:styleId="14">
    <w:name w:val="页眉 字符"/>
    <w:basedOn w:val="9"/>
    <w:link w:val="5"/>
    <w:qFormat/>
    <w:uiPriority w:val="0"/>
    <w:rPr>
      <w:rFonts w:eastAsia="宋体"/>
      <w:kern w:val="2"/>
      <w:sz w:val="18"/>
      <w:szCs w:val="18"/>
    </w:rPr>
  </w:style>
  <w:style w:type="character" w:customStyle="1" w:styleId="15">
    <w:name w:val="页脚 字符"/>
    <w:basedOn w:val="9"/>
    <w:link w:val="4"/>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4883</Words>
  <Characters>5158</Characters>
  <Lines>35</Lines>
  <Paragraphs>10</Paragraphs>
  <TotalTime>30</TotalTime>
  <ScaleCrop>false</ScaleCrop>
  <LinksUpToDate>false</LinksUpToDate>
  <CharactersWithSpaces>5676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2021-06-01T02:29:00Z</dcterms:created>
  <dc:creator>骑着蚂蚁看世界</dc:creator>
  <cp:lastModifiedBy>李金贵</cp:lastModifiedBy>
  <cp:lastPrinted>2023-01-25T07:51:00Z</cp:lastPrinted>
  <dcterms:modified xsi:type="dcterms:W3CDTF">2024-02-21T07:22:13Z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0153C80458DE4727A0EEC90F31D7C441_13</vt:lpwstr>
  </property>
</Properties>
</file>