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097"/>
        <w:pageBreakBefore w:val="false"/>
        <w:tabs>
          <w:tab w:val="left" w:leader="none" w:pos="9005"/>
        </w:tabs>
        <w:kinsoku w:val="false"/>
        <w:overflowPunct w:val="false"/>
        <w:spacing w:lineRule="exact" w:line="409"/>
        <w:ind w:firstLine="5086" w:firstLineChars="1700"/>
        <w:rPr>
          <w:rFonts w:ascii="仿宋" w:cs="仿宋" w:eastAsia="仿宋" w:hAnsi="仿宋" w:hint="eastAsia"/>
          <w:b w:val="false"/>
          <w:lang w:val="en-US" w:eastAsia="zh-CN"/>
        </w:rPr>
      </w:pPr>
      <w:r>
        <w:rPr>
          <w:rFonts w:ascii="仿宋" w:cs="仿宋" w:eastAsia="仿宋" w:hAnsi="仿宋"/>
          <w:spacing w:val="-1"/>
        </w:rPr>
        <w:t>合同编号：WNT-</w:t>
      </w:r>
      <w:r>
        <w:rPr>
          <w:rFonts w:ascii="仿宋" w:cs="仿宋" w:eastAsia="仿宋" w:hAnsi="仿宋" w:hint="eastAsia"/>
          <w:spacing w:val="-1"/>
          <w:lang w:val="en-US" w:eastAsia="zh-CN"/>
        </w:rPr>
        <w:t>YXXYY</w:t>
      </w:r>
      <w:r>
        <w:rPr>
          <w:rFonts w:ascii="仿宋" w:cs="仿宋" w:eastAsia="仿宋" w:hAnsi="仿宋"/>
          <w:spacing w:val="-1"/>
        </w:rPr>
        <w:t>-2023-0</w:t>
      </w:r>
      <w:r>
        <w:rPr>
          <w:rFonts w:ascii="仿宋" w:cs="仿宋" w:eastAsia="仿宋" w:hAnsi="仿宋" w:hint="eastAsia"/>
          <w:spacing w:val="-1"/>
          <w:lang w:val="en-US" w:eastAsia="zh-CN"/>
        </w:rPr>
        <w:t>6</w:t>
      </w:r>
    </w:p>
    <w:p>
      <w:pPr>
        <w:pStyle w:val="style66"/>
        <w:kinsoku w:val="false"/>
        <w:overflowPunct w:val="false"/>
        <w:rPr>
          <w:rFonts w:ascii="仿宋" w:cs="仿宋" w:eastAsia="仿宋" w:hAnsi="仿宋"/>
          <w:b/>
          <w:sz w:val="20"/>
        </w:rPr>
      </w:pPr>
    </w:p>
    <w:p>
      <w:pPr>
        <w:pStyle w:val="style66"/>
        <w:kinsoku w:val="false"/>
        <w:overflowPunct w:val="false"/>
        <w:rPr>
          <w:rFonts w:ascii="仿宋" w:cs="仿宋" w:eastAsia="仿宋" w:hAnsi="仿宋"/>
          <w:b/>
          <w:sz w:val="20"/>
        </w:rPr>
      </w:pPr>
    </w:p>
    <w:p>
      <w:pPr>
        <w:pStyle w:val="style66"/>
        <w:kinsoku w:val="false"/>
        <w:overflowPunct w:val="false"/>
        <w:rPr>
          <w:rFonts w:ascii="仿宋" w:cs="仿宋" w:eastAsia="仿宋" w:hAnsi="仿宋"/>
          <w:b/>
          <w:sz w:val="20"/>
        </w:rPr>
      </w:pPr>
    </w:p>
    <w:p>
      <w:pPr>
        <w:pStyle w:val="style66"/>
        <w:kinsoku w:val="false"/>
        <w:overflowPunct w:val="false"/>
        <w:rPr>
          <w:rFonts w:ascii="仿宋" w:cs="仿宋" w:eastAsia="仿宋" w:hAnsi="仿宋"/>
          <w:b/>
          <w:sz w:val="20"/>
        </w:rPr>
      </w:pPr>
    </w:p>
    <w:p>
      <w:pPr>
        <w:pStyle w:val="style66"/>
        <w:kinsoku w:val="false"/>
        <w:overflowPunct w:val="false"/>
        <w:rPr>
          <w:rFonts w:ascii="仿宋" w:cs="仿宋" w:eastAsia="仿宋" w:hAnsi="仿宋"/>
          <w:b/>
          <w:sz w:val="20"/>
        </w:rPr>
      </w:pPr>
    </w:p>
    <w:p>
      <w:pPr>
        <w:pStyle w:val="style0"/>
        <w:spacing w:lineRule="auto" w:line="480"/>
        <w:jc w:val="both"/>
        <w:rPr>
          <w:rFonts w:ascii="仿宋" w:cs="仿宋" w:eastAsia="仿宋" w:hAnsi="仿宋"/>
          <w:b w:val="false"/>
          <w:bCs/>
          <w:color w:val="000000"/>
          <w:sz w:val="44"/>
          <w:szCs w:val="44"/>
        </w:rPr>
      </w:pPr>
      <w:r>
        <w:rPr>
          <w:rFonts w:ascii="仿宋" w:cs="仿宋" w:eastAsia="仿宋" w:hAnsi="仿宋" w:hint="eastAsia"/>
          <w:b w:val="false"/>
          <w:bCs/>
          <w:color w:val="000000"/>
          <w:sz w:val="44"/>
          <w:szCs w:val="44"/>
          <w:u w:val="none"/>
          <w:lang w:val="en-US" w:eastAsia="zh-CN"/>
        </w:rPr>
        <w:t>越西县第一人民医院医疗综合大楼建设项目</w:t>
      </w:r>
    </w:p>
    <w:p>
      <w:pPr>
        <w:pStyle w:val="style0"/>
        <w:spacing w:lineRule="auto" w:line="480"/>
        <w:jc w:val="center"/>
        <w:rPr>
          <w:rFonts w:ascii="仿宋" w:cs="仿宋" w:eastAsia="仿宋" w:hAnsi="仿宋"/>
          <w:b w:val="false"/>
          <w:bCs/>
          <w:sz w:val="44"/>
          <w:szCs w:val="44"/>
        </w:rPr>
      </w:pPr>
      <w:r>
        <w:rPr>
          <w:rFonts w:ascii="仿宋" w:cs="仿宋" w:eastAsia="仿宋" w:hAnsi="仿宋" w:hint="eastAsia"/>
          <w:b w:val="false"/>
          <w:bCs/>
          <w:color w:val="000000"/>
          <w:sz w:val="44"/>
          <w:szCs w:val="44"/>
        </w:rPr>
        <w:t>工程资料、工程造价咨询服务合同</w:t>
      </w:r>
    </w:p>
    <w:p>
      <w:pPr>
        <w:pStyle w:val="style66"/>
        <w:kinsoku w:val="false"/>
        <w:overflowPunct w:val="false"/>
        <w:rPr>
          <w:rFonts w:ascii="仿宋" w:cs="仿宋" w:eastAsia="仿宋" w:hAnsi="仿宋"/>
          <w:b/>
          <w:sz w:val="20"/>
        </w:rPr>
      </w:pPr>
    </w:p>
    <w:p>
      <w:pPr>
        <w:pStyle w:val="style66"/>
        <w:kinsoku w:val="false"/>
        <w:overflowPunct w:val="false"/>
        <w:rPr>
          <w:rFonts w:ascii="仿宋" w:cs="仿宋" w:eastAsia="仿宋" w:hAnsi="仿宋"/>
          <w:b/>
          <w:sz w:val="20"/>
        </w:rPr>
      </w:pPr>
    </w:p>
    <w:p>
      <w:pPr>
        <w:pStyle w:val="style66"/>
        <w:kinsoku w:val="false"/>
        <w:overflowPunct w:val="false"/>
        <w:rPr>
          <w:rFonts w:ascii="仿宋" w:cs="仿宋" w:eastAsia="仿宋" w:hAnsi="仿宋"/>
          <w:b/>
          <w:sz w:val="20"/>
        </w:rPr>
      </w:pPr>
    </w:p>
    <w:p>
      <w:pPr>
        <w:pStyle w:val="style0"/>
        <w:rPr>
          <w:rFonts w:ascii="仿宋" w:cs="仿宋" w:eastAsia="仿宋" w:hAnsi="仿宋"/>
          <w:b/>
          <w:sz w:val="20"/>
        </w:rPr>
      </w:pPr>
    </w:p>
    <w:p>
      <w:pPr>
        <w:pStyle w:val="style66"/>
        <w:rPr>
          <w:rFonts w:ascii="仿宋" w:cs="仿宋" w:eastAsia="仿宋" w:hAnsi="仿宋"/>
          <w:b/>
          <w:sz w:val="20"/>
        </w:rPr>
      </w:pPr>
    </w:p>
    <w:p>
      <w:pPr>
        <w:pStyle w:val="style0"/>
        <w:rPr>
          <w:rFonts w:ascii="仿宋" w:cs="仿宋" w:eastAsia="仿宋" w:hAnsi="仿宋"/>
          <w:b/>
          <w:sz w:val="20"/>
        </w:rPr>
      </w:pPr>
    </w:p>
    <w:p>
      <w:pPr>
        <w:pStyle w:val="style66"/>
        <w:rPr>
          <w:rFonts w:ascii="仿宋" w:cs="仿宋" w:eastAsia="仿宋" w:hAnsi="仿宋"/>
          <w:b/>
          <w:sz w:val="20"/>
        </w:rPr>
      </w:pPr>
    </w:p>
    <w:p>
      <w:pPr>
        <w:pStyle w:val="style0"/>
        <w:rPr>
          <w:rFonts w:ascii="仿宋" w:cs="仿宋" w:eastAsia="仿宋" w:hAnsi="仿宋"/>
          <w:b/>
          <w:sz w:val="20"/>
        </w:rPr>
      </w:pPr>
    </w:p>
    <w:p>
      <w:pPr>
        <w:pStyle w:val="style66"/>
        <w:rPr>
          <w:rFonts w:ascii="仿宋" w:cs="仿宋" w:eastAsia="仿宋" w:hAnsi="仿宋"/>
          <w:b/>
          <w:sz w:val="20"/>
        </w:rPr>
      </w:pPr>
    </w:p>
    <w:p>
      <w:pPr>
        <w:pStyle w:val="style0"/>
        <w:rPr>
          <w:rFonts w:ascii="仿宋" w:cs="仿宋" w:eastAsia="仿宋" w:hAnsi="仿宋"/>
          <w:b/>
          <w:sz w:val="20"/>
        </w:rPr>
      </w:pPr>
    </w:p>
    <w:p>
      <w:pPr>
        <w:pStyle w:val="style66"/>
        <w:rPr/>
      </w:pPr>
    </w:p>
    <w:p>
      <w:pPr>
        <w:pStyle w:val="style66"/>
        <w:kinsoku w:val="false"/>
        <w:overflowPunct w:val="false"/>
        <w:rPr>
          <w:rFonts w:ascii="仿宋" w:cs="仿宋" w:eastAsia="仿宋" w:hAnsi="仿宋"/>
          <w:b/>
          <w:sz w:val="20"/>
        </w:rPr>
      </w:pPr>
    </w:p>
    <w:p>
      <w:pPr>
        <w:pStyle w:val="style66"/>
        <w:kinsoku w:val="false"/>
        <w:overflowPunct w:val="false"/>
        <w:rPr>
          <w:rFonts w:ascii="仿宋" w:cs="仿宋" w:eastAsia="仿宋" w:hAnsi="仿宋"/>
          <w:b/>
          <w:sz w:val="20"/>
        </w:rPr>
      </w:pPr>
    </w:p>
    <w:p>
      <w:pPr>
        <w:pStyle w:val="style66"/>
        <w:kinsoku w:val="false"/>
        <w:overflowPunct w:val="false"/>
        <w:jc w:val="center"/>
        <w:rPr>
          <w:rFonts w:ascii="仿宋" w:cs="仿宋" w:eastAsia="仿宋" w:hAnsi="仿宋"/>
          <w:b/>
          <w:sz w:val="20"/>
        </w:rPr>
      </w:pPr>
    </w:p>
    <w:p>
      <w:pPr>
        <w:pStyle w:val="style66"/>
        <w:kinsoku w:val="false"/>
        <w:overflowPunct w:val="false"/>
        <w:spacing w:before="140"/>
        <w:ind w:left="2511"/>
        <w:rPr>
          <w:rFonts w:ascii="仿宋" w:cs="仿宋" w:eastAsia="仿宋" w:hAnsi="仿宋"/>
          <w:sz w:val="32"/>
        </w:rPr>
      </w:pPr>
      <w:r>
        <w:rPr>
          <w:rFonts w:ascii="仿宋" w:cs="仿宋" w:eastAsia="仿宋" w:hAnsi="仿宋" w:hint="eastAsia"/>
          <w:sz w:val="32"/>
        </w:rPr>
        <w:t>四川万尼腾建设工程有限公司</w:t>
      </w:r>
    </w:p>
    <w:p>
      <w:pPr>
        <w:pStyle w:val="style0"/>
        <w:spacing w:lineRule="auto" w:line="480"/>
        <w:ind w:firstLine="960" w:firstLineChars="300"/>
        <w:jc w:val="both"/>
        <w:rPr>
          <w:rFonts w:ascii="仿宋" w:cs="仿宋" w:eastAsia="仿宋" w:hAnsi="仿宋"/>
          <w:sz w:val="32"/>
        </w:rPr>
      </w:pPr>
      <w:r>
        <w:rPr>
          <w:rFonts w:ascii="仿宋" w:cs="仿宋" w:eastAsia="仿宋" w:hAnsi="仿宋" w:hint="eastAsia"/>
          <w:kern w:val="2"/>
          <w:sz w:val="32"/>
          <w:szCs w:val="24"/>
          <w:lang w:val="en-US" w:bidi="ar-SA" w:eastAsia="zh-CN"/>
        </w:rPr>
        <w:t>越西县第一人民医院医疗综合大楼建设项目</w:t>
      </w:r>
      <w:r>
        <w:rPr>
          <w:rFonts w:ascii="仿宋" w:cs="仿宋" w:eastAsia="仿宋" w:hAnsi="仿宋" w:hint="eastAsia"/>
          <w:sz w:val="32"/>
        </w:rPr>
        <w:t>经理部</w:t>
      </w:r>
    </w:p>
    <w:p>
      <w:pPr>
        <w:pStyle w:val="style0"/>
        <w:jc w:val="center"/>
        <w:rPr>
          <w:rFonts w:ascii="仿宋" w:cs="仿宋" w:eastAsia="仿宋" w:hAnsi="仿宋"/>
          <w:sz w:val="32"/>
        </w:rPr>
      </w:pPr>
    </w:p>
    <w:p>
      <w:pPr>
        <w:pStyle w:val="style66"/>
        <w:jc w:val="center"/>
        <w:rPr>
          <w:rFonts w:ascii="仿宋" w:cs="仿宋" w:eastAsia="仿宋" w:hAnsi="仿宋"/>
        </w:rPr>
        <w:sectPr>
          <w:pgSz w:w="11911" w:h="16838" w:orient="portrait"/>
          <w:pgMar w:top="1480" w:right="1378" w:bottom="278" w:left="1417" w:header="720" w:footer="720" w:gutter="0"/>
          <w:cols w:space="720" w:num="1"/>
        </w:sectPr>
      </w:pPr>
      <w:r>
        <w:rPr>
          <w:rFonts w:ascii="仿宋" w:cs="仿宋" w:eastAsia="仿宋" w:hAnsi="仿宋" w:hint="eastAsia"/>
          <w:sz w:val="32"/>
        </w:rPr>
        <w:t>2023年</w:t>
      </w:r>
      <w:r>
        <w:rPr>
          <w:rFonts w:ascii="仿宋" w:cs="仿宋" w:eastAsia="仿宋" w:hAnsi="仿宋" w:hint="eastAsia"/>
          <w:sz w:val="32"/>
          <w:lang w:val="en-US" w:eastAsia="zh-CN"/>
        </w:rPr>
        <w:t>11</w:t>
      </w:r>
      <w:r>
        <w:rPr>
          <w:rFonts w:ascii="仿宋" w:cs="仿宋" w:eastAsia="仿宋" w:hAnsi="仿宋" w:hint="eastAsia"/>
          <w:sz w:val="32"/>
        </w:rPr>
        <w:t>月</w:t>
      </w:r>
    </w:p>
    <w:p>
      <w:pPr>
        <w:pStyle w:val="style0"/>
        <w:jc w:val="center"/>
        <w:rPr>
          <w:rFonts w:ascii="仿宋" w:cs="仿宋" w:eastAsia="仿宋" w:hAnsi="仿宋"/>
          <w:b/>
          <w:bCs/>
          <w:sz w:val="32"/>
          <w:szCs w:val="32"/>
        </w:rPr>
      </w:pPr>
      <w:r>
        <w:rPr>
          <w:rFonts w:ascii="仿宋" w:cs="仿宋" w:eastAsia="仿宋" w:hAnsi="仿宋" w:hint="eastAsia"/>
          <w:b/>
          <w:bCs/>
          <w:sz w:val="32"/>
          <w:szCs w:val="32"/>
        </w:rPr>
        <w:t>建筑工程资料、工程造价咨询服务合同</w:t>
      </w:r>
    </w:p>
    <w:p>
      <w:pPr>
        <w:pStyle w:val="style0"/>
        <w:jc w:val="center"/>
        <w:rPr>
          <w:rFonts w:ascii="仿宋" w:cs="仿宋" w:eastAsia="仿宋" w:hAnsi="仿宋"/>
          <w:b/>
          <w:bCs/>
          <w:sz w:val="32"/>
          <w:szCs w:val="32"/>
        </w:rPr>
      </w:pPr>
    </w:p>
    <w:p>
      <w:pPr>
        <w:pStyle w:val="style0"/>
        <w:jc w:val="left"/>
        <w:rPr>
          <w:rFonts w:ascii="仿宋_GB2312" w:cs="仿宋_GB2312" w:eastAsia="仿宋_GB2312" w:hAnsi="仿宋_GB2312" w:hint="eastAsia"/>
          <w:sz w:val="10"/>
          <w:szCs w:val="10"/>
          <w:u w:val="single"/>
        </w:rPr>
      </w:pPr>
      <w:r>
        <w:rPr>
          <w:rFonts w:ascii="仿宋" w:cs="仿宋" w:eastAsia="仿宋" w:hAnsi="仿宋" w:hint="eastAsia"/>
          <w:szCs w:val="28"/>
        </w:rPr>
        <w:t>甲方：</w:t>
      </w:r>
      <w:r>
        <w:rPr>
          <w:rFonts w:ascii="仿宋" w:cs="仿宋" w:eastAsia="仿宋" w:hAnsi="仿宋" w:hint="eastAsia"/>
          <w:szCs w:val="28"/>
          <w:u w:val="single"/>
        </w:rPr>
        <w:t>四川万尼腾建设工程有限公司</w:t>
      </w:r>
      <w:r>
        <w:rPr>
          <w:rFonts w:ascii="仿宋_GB2312" w:cs="仿宋_GB2312" w:eastAsia="仿宋_GB2312" w:hAnsi="仿宋_GB2312" w:hint="eastAsia"/>
          <w:sz w:val="10"/>
          <w:szCs w:val="10"/>
          <w:u w:val="single"/>
        </w:rPr>
        <w:t xml:space="preserve">  </w:t>
      </w:r>
    </w:p>
    <w:p>
      <w:pPr>
        <w:pStyle w:val="style0"/>
        <w:ind w:firstLine="840" w:firstLineChars="300"/>
        <w:jc w:val="left"/>
        <w:rPr>
          <w:rFonts w:ascii="仿宋" w:cs="仿宋" w:eastAsia="仿宋" w:hAnsi="仿宋"/>
          <w:szCs w:val="28"/>
          <w:u w:val="single"/>
        </w:rPr>
      </w:pPr>
      <w:r>
        <w:rPr>
          <w:rFonts w:ascii="仿宋_GB2312" w:cs="仿宋_GB2312" w:eastAsia="仿宋_GB2312" w:hAnsi="仿宋_GB2312" w:hint="eastAsia"/>
          <w:szCs w:val="28"/>
          <w:u w:val="single"/>
          <w:lang w:val="en-US" w:eastAsia="zh-CN"/>
        </w:rPr>
        <w:t>越西县第一人民医院医疗综合大楼建设项目</w:t>
      </w:r>
      <w:r>
        <w:rPr>
          <w:rFonts w:ascii="仿宋_GB2312" w:cs="仿宋_GB2312" w:eastAsia="仿宋_GB2312" w:hAnsi="仿宋_GB2312" w:hint="eastAsia"/>
          <w:szCs w:val="28"/>
          <w:u w:val="single"/>
        </w:rPr>
        <w:t>经理部</w:t>
      </w:r>
    </w:p>
    <w:p>
      <w:pPr>
        <w:pStyle w:val="style0"/>
        <w:jc w:val="left"/>
        <w:rPr>
          <w:rFonts w:ascii="仿宋" w:cs="仿宋" w:eastAsia="仿宋" w:hAnsi="仿宋" w:hint="default"/>
          <w:szCs w:val="28"/>
          <w:u w:val="single"/>
          <w:lang w:val="en-US" w:eastAsia="zh-CN"/>
        </w:rPr>
      </w:pPr>
      <w:r>
        <w:rPr>
          <w:rFonts w:ascii="仿宋" w:cs="仿宋" w:eastAsia="仿宋" w:hAnsi="仿宋" w:hint="eastAsia"/>
          <w:szCs w:val="28"/>
        </w:rPr>
        <w:t>乙方：</w:t>
      </w:r>
      <w:r>
        <w:rPr>
          <w:rFonts w:ascii="仿宋" w:cs="仿宋" w:eastAsia="仿宋" w:hAnsi="仿宋" w:hint="eastAsia"/>
          <w:szCs w:val="28"/>
          <w:u w:val="single"/>
          <w:lang w:val="en-US" w:eastAsia="zh-CN"/>
        </w:rPr>
        <w:t xml:space="preserve">                            </w:t>
      </w:r>
    </w:p>
    <w:p>
      <w:pPr>
        <w:pStyle w:val="style0"/>
        <w:ind w:firstLine="560" w:firstLineChars="200"/>
        <w:jc w:val="left"/>
        <w:rPr>
          <w:rFonts w:ascii="仿宋" w:cs="仿宋" w:eastAsia="仿宋" w:hAnsi="仿宋"/>
          <w:szCs w:val="28"/>
        </w:rPr>
      </w:pPr>
      <w:r>
        <w:rPr>
          <w:rFonts w:ascii="仿宋" w:cs="仿宋" w:eastAsia="仿宋" w:hAnsi="仿宋" w:hint="eastAsia"/>
          <w:szCs w:val="28"/>
        </w:rPr>
        <w:t>因甲方工程建设的需要，由乙方负责对甲方承建的</w:t>
      </w:r>
      <w:r>
        <w:rPr>
          <w:rFonts w:ascii="仿宋_GB2312" w:cs="仿宋_GB2312" w:eastAsia="仿宋_GB2312" w:hAnsi="仿宋_GB2312" w:hint="eastAsia"/>
          <w:szCs w:val="28"/>
          <w:u w:val="single"/>
          <w:lang w:val="en-US" w:eastAsia="zh-CN"/>
        </w:rPr>
        <w:t>越西县第一人民医院医疗综合大楼建设项目</w:t>
      </w:r>
      <w:r>
        <w:rPr>
          <w:rFonts w:ascii="仿宋" w:cs="仿宋" w:eastAsia="仿宋" w:hAnsi="仿宋" w:hint="eastAsia"/>
          <w:szCs w:val="28"/>
        </w:rPr>
        <w:t>工程提供工程资料、工程造价咨询服务。根据平等、自愿的原则，经甲、乙双方充分协商达成共识，特签订本协议。</w:t>
      </w:r>
    </w:p>
    <w:p>
      <w:pPr>
        <w:pStyle w:val="style0"/>
        <w:ind w:firstLine="562" w:firstLineChars="200"/>
        <w:jc w:val="left"/>
        <w:rPr>
          <w:rFonts w:ascii="仿宋" w:cs="仿宋" w:eastAsia="仿宋" w:hAnsi="仿宋"/>
          <w:b/>
          <w:bCs/>
          <w:szCs w:val="28"/>
        </w:rPr>
      </w:pPr>
      <w:r>
        <w:rPr>
          <w:rFonts w:ascii="仿宋" w:cs="仿宋" w:eastAsia="仿宋" w:hAnsi="仿宋" w:hint="eastAsia"/>
          <w:b/>
          <w:bCs/>
          <w:szCs w:val="28"/>
        </w:rPr>
        <w:t>一、服务期限：</w:t>
      </w:r>
    </w:p>
    <w:p>
      <w:pPr>
        <w:pStyle w:val="style0"/>
        <w:ind w:left="1400" w:leftChars="200" w:hanging="840" w:hangingChars="300"/>
        <w:jc w:val="left"/>
        <w:rPr>
          <w:rFonts w:ascii="仿宋" w:cs="仿宋" w:eastAsia="仿宋" w:hAnsi="仿宋"/>
          <w:color w:val="auto"/>
          <w:szCs w:val="28"/>
        </w:rPr>
      </w:pPr>
      <w:r>
        <w:rPr>
          <w:rFonts w:ascii="仿宋" w:cs="仿宋" w:eastAsia="仿宋" w:hAnsi="仿宋" w:hint="eastAsia"/>
          <w:szCs w:val="28"/>
        </w:rPr>
        <w:t>1、工程资料：暂定服务期为</w:t>
      </w:r>
      <w:r>
        <w:rPr>
          <w:rFonts w:ascii="仿宋" w:cs="仿宋" w:eastAsia="仿宋" w:hAnsi="仿宋" w:hint="eastAsia"/>
          <w:color w:val="ff0000"/>
          <w:szCs w:val="28"/>
        </w:rPr>
        <w:t xml:space="preserve"> </w:t>
      </w:r>
      <w:r>
        <w:rPr>
          <w:rFonts w:ascii="仿宋" w:cs="仿宋" w:eastAsia="仿宋" w:hAnsi="仿宋" w:hint="eastAsia"/>
          <w:color w:val="ff0000"/>
          <w:szCs w:val="28"/>
          <w:u w:val="single"/>
        </w:rPr>
        <w:t>2023</w:t>
      </w:r>
      <w:r>
        <w:rPr>
          <w:rFonts w:ascii="仿宋" w:cs="仿宋" w:eastAsia="仿宋" w:hAnsi="仿宋" w:hint="eastAsia"/>
          <w:color w:val="ff0000"/>
          <w:szCs w:val="28"/>
        </w:rPr>
        <w:t>年</w:t>
      </w:r>
      <w:r>
        <w:rPr>
          <w:rFonts w:ascii="仿宋" w:cs="仿宋" w:eastAsia="仿宋" w:hAnsi="仿宋" w:hint="eastAsia"/>
          <w:color w:val="ff0000"/>
          <w:szCs w:val="28"/>
          <w:lang w:val="en-US" w:eastAsia="zh-CN"/>
        </w:rPr>
        <w:t xml:space="preserve"> </w:t>
      </w:r>
      <w:r>
        <w:rPr>
          <w:rFonts w:ascii="仿宋" w:cs="仿宋" w:eastAsia="仿宋" w:hAnsi="仿宋" w:hint="eastAsia"/>
          <w:color w:val="ff0000"/>
          <w:szCs w:val="28"/>
          <w:u w:val="single"/>
          <w:lang w:val="en-US" w:eastAsia="zh-CN"/>
        </w:rPr>
        <w:t>9</w:t>
      </w:r>
      <w:r>
        <w:rPr>
          <w:rFonts w:ascii="仿宋" w:cs="仿宋" w:eastAsia="仿宋" w:hAnsi="仿宋" w:hint="eastAsia"/>
          <w:color w:val="ff0000"/>
          <w:szCs w:val="28"/>
        </w:rPr>
        <w:t>月</w:t>
      </w:r>
      <w:r>
        <w:rPr>
          <w:rFonts w:ascii="仿宋" w:cs="仿宋" w:eastAsia="仿宋" w:hAnsi="仿宋" w:hint="eastAsia"/>
          <w:color w:val="ff0000"/>
          <w:szCs w:val="28"/>
          <w:u w:val="single"/>
        </w:rPr>
        <w:t>1</w:t>
      </w:r>
      <w:r>
        <w:rPr>
          <w:rFonts w:ascii="仿宋" w:cs="仿宋" w:eastAsia="仿宋" w:hAnsi="仿宋" w:hint="eastAsia"/>
          <w:color w:val="ff0000"/>
          <w:szCs w:val="28"/>
        </w:rPr>
        <w:t>日至</w:t>
      </w:r>
      <w:r>
        <w:rPr>
          <w:rFonts w:ascii="仿宋" w:cs="仿宋" w:eastAsia="仿宋" w:hAnsi="仿宋" w:hint="eastAsia"/>
          <w:color w:val="ff0000"/>
          <w:szCs w:val="28"/>
          <w:u w:val="single"/>
        </w:rPr>
        <w:t>202</w:t>
      </w:r>
      <w:r>
        <w:rPr>
          <w:rFonts w:ascii="仿宋" w:cs="仿宋" w:eastAsia="仿宋" w:hAnsi="仿宋" w:hint="eastAsia"/>
          <w:color w:val="ff0000"/>
          <w:szCs w:val="28"/>
          <w:u w:val="single"/>
          <w:lang w:val="en-US" w:eastAsia="zh-CN"/>
        </w:rPr>
        <w:t>5</w:t>
      </w:r>
      <w:r>
        <w:rPr>
          <w:rFonts w:ascii="仿宋" w:cs="仿宋" w:eastAsia="仿宋" w:hAnsi="仿宋" w:hint="eastAsia"/>
          <w:color w:val="ff0000"/>
          <w:szCs w:val="28"/>
        </w:rPr>
        <w:t>年</w:t>
      </w:r>
      <w:r>
        <w:rPr>
          <w:rFonts w:ascii="仿宋" w:cs="仿宋" w:eastAsia="仿宋" w:hAnsi="仿宋" w:hint="eastAsia"/>
          <w:color w:val="ff0000"/>
          <w:szCs w:val="28"/>
          <w:u w:val="single"/>
        </w:rPr>
        <w:t xml:space="preserve"> </w:t>
      </w:r>
      <w:r>
        <w:rPr>
          <w:rFonts w:ascii="仿宋" w:cs="仿宋" w:eastAsia="仿宋" w:hAnsi="仿宋" w:hint="eastAsia"/>
          <w:color w:val="ff0000"/>
          <w:szCs w:val="28"/>
          <w:u w:val="single"/>
          <w:lang w:val="en-US" w:eastAsia="zh-CN"/>
        </w:rPr>
        <w:t xml:space="preserve"> </w:t>
      </w:r>
      <w:r>
        <w:rPr>
          <w:rFonts w:ascii="仿宋" w:cs="仿宋" w:eastAsia="仿宋" w:hAnsi="仿宋" w:hint="eastAsia"/>
          <w:color w:val="ff0000"/>
          <w:szCs w:val="28"/>
          <w:u w:val="none"/>
          <w:lang w:val="en-US" w:eastAsia="zh-CN"/>
        </w:rPr>
        <w:t>月</w:t>
      </w:r>
      <w:r>
        <w:rPr>
          <w:rFonts w:ascii="仿宋" w:cs="仿宋" w:eastAsia="仿宋" w:hAnsi="仿宋" w:hint="eastAsia"/>
          <w:color w:val="ff0000"/>
          <w:szCs w:val="28"/>
          <w:u w:val="single"/>
          <w:lang w:val="en-US" w:eastAsia="zh-CN"/>
        </w:rPr>
        <w:t xml:space="preserve"> </w:t>
      </w:r>
      <w:r>
        <w:rPr>
          <w:rFonts w:ascii="仿宋" w:cs="仿宋" w:eastAsia="仿宋" w:hAnsi="仿宋" w:hint="eastAsia"/>
          <w:color w:val="ff0000"/>
          <w:szCs w:val="28"/>
        </w:rPr>
        <w:t>日。</w:t>
      </w:r>
      <w:r>
        <w:rPr>
          <w:rFonts w:ascii="仿宋" w:cs="仿宋" w:eastAsia="仿宋" w:hAnsi="仿宋" w:hint="eastAsia"/>
          <w:color w:val="auto"/>
          <w:szCs w:val="28"/>
        </w:rPr>
        <w:t>乙方工作周期比施工周期延长至少</w:t>
      </w:r>
      <w:r>
        <w:rPr>
          <w:rFonts w:ascii="仿宋" w:cs="仿宋" w:eastAsia="仿宋" w:hAnsi="仿宋"/>
          <w:color w:val="auto"/>
          <w:szCs w:val="28"/>
        </w:rPr>
        <w:t>3</w:t>
      </w:r>
      <w:r>
        <w:rPr>
          <w:rFonts w:ascii="仿宋" w:cs="仿宋" w:eastAsia="仿宋" w:hAnsi="仿宋" w:hint="eastAsia"/>
          <w:color w:val="auto"/>
          <w:szCs w:val="28"/>
        </w:rPr>
        <w:t>个月及以上，直至工程竣工验收备案、档案验收通过为止。</w:t>
      </w:r>
    </w:p>
    <w:p>
      <w:pPr>
        <w:pStyle w:val="style0"/>
        <w:spacing w:lineRule="auto" w:line="240"/>
        <w:ind w:firstLine="560" w:firstLineChars="200"/>
        <w:jc w:val="left"/>
        <w:rPr>
          <w:rFonts w:ascii="仿宋" w:cs="仿宋" w:eastAsia="仿宋" w:hAnsi="仿宋"/>
          <w:sz w:val="24"/>
        </w:rPr>
      </w:pPr>
      <w:r>
        <w:rPr>
          <w:rFonts w:ascii="仿宋" w:cs="仿宋" w:eastAsia="仿宋" w:hAnsi="仿宋"/>
          <w:color w:val="auto"/>
          <w:szCs w:val="28"/>
        </w:rPr>
        <w:t>2</w:t>
      </w:r>
      <w:r>
        <w:rPr>
          <w:rFonts w:ascii="仿宋" w:cs="仿宋" w:eastAsia="仿宋" w:hAnsi="仿宋" w:hint="eastAsia"/>
          <w:color w:val="auto"/>
          <w:szCs w:val="28"/>
        </w:rPr>
        <w:t>、工程造价咨询：</w:t>
      </w:r>
      <w:r>
        <w:rPr>
          <w:rFonts w:ascii="仿宋" w:cs="仿宋" w:eastAsia="仿宋" w:hAnsi="仿宋" w:hint="eastAsia"/>
          <w:sz w:val="28"/>
          <w:szCs w:val="28"/>
        </w:rPr>
        <w:t>项目开工至项目竣工且最终审计结算完毕，以合同签订之日开始计算。</w:t>
      </w:r>
      <w:r>
        <w:rPr>
          <w:rFonts w:ascii="仿宋" w:cs="仿宋" w:eastAsia="仿宋" w:hAnsi="仿宋" w:hint="eastAsia"/>
          <w:szCs w:val="28"/>
        </w:rPr>
        <w:t>乙方</w:t>
      </w:r>
      <w:r>
        <w:rPr>
          <w:rFonts w:ascii="仿宋" w:cs="仿宋" w:eastAsia="仿宋" w:hAnsi="仿宋" w:hint="eastAsia"/>
          <w:sz w:val="28"/>
          <w:szCs w:val="28"/>
        </w:rPr>
        <w:t>应在服务期限内，按甲方要求完成全部工作内容。</w:t>
      </w:r>
    </w:p>
    <w:p>
      <w:pPr>
        <w:pStyle w:val="style0"/>
        <w:ind w:firstLine="562" w:firstLineChars="200"/>
        <w:jc w:val="left"/>
        <w:rPr>
          <w:rFonts w:ascii="仿宋" w:cs="仿宋" w:eastAsia="仿宋" w:hAnsi="仿宋"/>
          <w:b/>
          <w:bCs/>
          <w:szCs w:val="28"/>
        </w:rPr>
      </w:pPr>
      <w:r>
        <w:rPr>
          <w:rFonts w:ascii="仿宋" w:cs="仿宋" w:eastAsia="仿宋" w:hAnsi="仿宋" w:hint="eastAsia"/>
          <w:b/>
          <w:bCs/>
          <w:szCs w:val="28"/>
        </w:rPr>
        <w:t>二、服务内容：</w:t>
      </w:r>
    </w:p>
    <w:p>
      <w:pPr>
        <w:pStyle w:val="style0"/>
        <w:ind w:firstLine="562" w:firstLineChars="200"/>
        <w:jc w:val="left"/>
        <w:rPr>
          <w:rFonts w:ascii="仿宋" w:cs="仿宋" w:eastAsia="仿宋" w:hAnsi="仿宋"/>
          <w:b/>
          <w:bCs/>
          <w:szCs w:val="28"/>
        </w:rPr>
      </w:pPr>
      <w:r>
        <w:rPr>
          <w:rFonts w:ascii="仿宋" w:cs="仿宋" w:eastAsia="仿宋" w:hAnsi="仿宋" w:hint="eastAsia"/>
          <w:b/>
          <w:bCs/>
          <w:szCs w:val="28"/>
        </w:rPr>
        <w:t>（一）工程资料</w:t>
      </w:r>
    </w:p>
    <w:p>
      <w:pPr>
        <w:pStyle w:val="style0"/>
        <w:ind w:firstLine="560" w:firstLineChars="200"/>
        <w:jc w:val="left"/>
        <w:rPr>
          <w:rFonts w:ascii="仿宋" w:cs="仿宋" w:eastAsia="仿宋" w:hAnsi="仿宋" w:hint="eastAsia"/>
          <w:color w:val="000000"/>
          <w:szCs w:val="28"/>
          <w:lang w:val="en-US" w:eastAsia="zh-CN"/>
        </w:rPr>
      </w:pPr>
      <w:r>
        <w:rPr>
          <w:rFonts w:ascii="仿宋" w:cs="仿宋" w:eastAsia="仿宋" w:hAnsi="仿宋" w:hint="eastAsia"/>
          <w:szCs w:val="28"/>
        </w:rPr>
        <w:t>本合同工程资料服务包含项目施工质量、安全环保、文明施工、往来公文、会议纪要等全过程资料编制、整理、收集、归档工作（其中资料的编制</w:t>
      </w:r>
      <w:r>
        <w:rPr>
          <w:rFonts w:ascii="仿宋" w:cs="仿宋" w:eastAsia="仿宋" w:hAnsi="仿宋" w:hint="eastAsia"/>
          <w:color w:val="000000"/>
          <w:szCs w:val="28"/>
        </w:rPr>
        <w:t>不包含施工技术方案、专家论证方案</w:t>
      </w:r>
      <w:r>
        <w:rPr>
          <w:rFonts w:ascii="仿宋" w:cs="仿宋" w:eastAsia="仿宋" w:hAnsi="仿宋" w:hint="eastAsia"/>
          <w:color w:val="000000"/>
          <w:szCs w:val="28"/>
          <w:lang w:eastAsia="zh-CN"/>
        </w:rPr>
        <w:t>），</w:t>
      </w:r>
      <w:r>
        <w:rPr>
          <w:rFonts w:ascii="仿宋" w:cs="仿宋" w:eastAsia="仿宋" w:hAnsi="仿宋" w:hint="eastAsia"/>
          <w:color w:val="000000"/>
          <w:szCs w:val="28"/>
          <w:lang w:val="en-US" w:eastAsia="zh-CN"/>
        </w:rPr>
        <w:t>且包含所有专业分包工程资料。</w:t>
      </w:r>
    </w:p>
    <w:p>
      <w:pPr>
        <w:pStyle w:val="style0"/>
        <w:ind w:firstLine="560" w:firstLineChars="200"/>
        <w:jc w:val="left"/>
        <w:rPr>
          <w:rFonts w:ascii="仿宋" w:cs="仿宋" w:eastAsia="仿宋" w:hAnsi="仿宋"/>
          <w:szCs w:val="28"/>
        </w:rPr>
      </w:pPr>
      <w:r>
        <w:rPr>
          <w:rFonts w:ascii="仿宋" w:cs="仿宋" w:eastAsia="仿宋" w:hAnsi="仿宋"/>
          <w:szCs w:val="28"/>
        </w:rPr>
        <w:t>1、项目开始前期乙方协助甲方办理建筑工程质量安全监督手续、施工许可证</w:t>
      </w:r>
      <w:r>
        <w:rPr>
          <w:rFonts w:ascii="仿宋" w:cs="仿宋" w:eastAsia="仿宋" w:hAnsi="仿宋" w:hint="eastAsia"/>
          <w:szCs w:val="28"/>
        </w:rPr>
        <w:t>等手续。</w:t>
      </w:r>
      <w:r>
        <w:rPr>
          <w:rFonts w:ascii="仿宋" w:cs="仿宋" w:eastAsia="仿宋" w:hAnsi="仿宋" w:hint="eastAsia"/>
          <w:szCs w:val="28"/>
          <w:highlight w:val="none"/>
        </w:rPr>
        <w:t>项目竣工验收后乙方根据质监站、</w:t>
      </w:r>
      <w:r>
        <w:rPr>
          <w:rFonts w:ascii="仿宋" w:cs="仿宋" w:eastAsia="仿宋" w:hAnsi="仿宋" w:hint="eastAsia"/>
          <w:szCs w:val="28"/>
          <w:highlight w:val="none"/>
          <w:lang w:val="en-US" w:eastAsia="zh-CN"/>
        </w:rPr>
        <w:t>越西县</w:t>
      </w:r>
      <w:r>
        <w:rPr>
          <w:rFonts w:ascii="仿宋" w:cs="仿宋" w:eastAsia="仿宋" w:hAnsi="仿宋" w:hint="eastAsia"/>
          <w:szCs w:val="28"/>
          <w:highlight w:val="none"/>
        </w:rPr>
        <w:t>档案馆要求代甲方向建设单位移交竣工备案相关资料，以取得档案资料验收合格手续为止。</w:t>
      </w:r>
    </w:p>
    <w:p>
      <w:pPr>
        <w:pStyle w:val="style0"/>
        <w:ind w:firstLine="560" w:firstLineChars="200"/>
        <w:jc w:val="left"/>
        <w:rPr>
          <w:rFonts w:ascii="仿宋" w:cs="仿宋" w:eastAsia="仿宋" w:hAnsi="仿宋"/>
          <w:szCs w:val="28"/>
        </w:rPr>
      </w:pPr>
      <w:r>
        <w:rPr>
          <w:rFonts w:ascii="仿宋" w:cs="仿宋" w:eastAsia="仿宋" w:hAnsi="仿宋"/>
          <w:szCs w:val="28"/>
        </w:rPr>
        <w:t>2、乙方负责</w:t>
      </w:r>
      <w:r>
        <w:rPr>
          <w:rFonts w:ascii="仿宋" w:cs="仿宋" w:eastAsia="仿宋" w:hAnsi="仿宋" w:hint="eastAsia"/>
          <w:szCs w:val="28"/>
        </w:rPr>
        <w:t>甲方</w:t>
      </w:r>
      <w:r>
        <w:rPr>
          <w:rFonts w:ascii="仿宋" w:cs="仿宋" w:eastAsia="仿宋" w:hAnsi="仿宋" w:hint="eastAsia"/>
          <w:szCs w:val="28"/>
          <w:lang w:val="en-US" w:eastAsia="zh-CN"/>
        </w:rPr>
        <w:t>施工范围内所有</w:t>
      </w:r>
      <w:r>
        <w:rPr>
          <w:rFonts w:ascii="仿宋" w:cs="仿宋" w:eastAsia="仿宋" w:hAnsi="仿宋" w:hint="eastAsia"/>
          <w:szCs w:val="28"/>
        </w:rPr>
        <w:t>工程质保资料的填报、收集、整理、归档工作</w:t>
      </w:r>
      <w:r>
        <w:rPr>
          <w:rFonts w:ascii="仿宋" w:cs="仿宋" w:eastAsia="仿宋" w:hAnsi="仿宋" w:hint="eastAsia"/>
          <w:szCs w:val="28"/>
          <w:lang w:eastAsia="zh-CN"/>
        </w:rPr>
        <w:t>。</w:t>
      </w:r>
    </w:p>
    <w:p>
      <w:pPr>
        <w:pStyle w:val="style0"/>
        <w:ind w:firstLine="560" w:firstLineChars="200"/>
        <w:jc w:val="left"/>
        <w:rPr>
          <w:rFonts w:ascii="仿宋" w:cs="仿宋" w:eastAsia="仿宋" w:hAnsi="仿宋"/>
          <w:szCs w:val="28"/>
        </w:rPr>
      </w:pPr>
      <w:r>
        <w:rPr>
          <w:rFonts w:ascii="仿宋" w:cs="仿宋" w:eastAsia="仿宋" w:hAnsi="仿宋"/>
          <w:szCs w:val="28"/>
        </w:rPr>
        <w:t>3、本工程的施工</w:t>
      </w:r>
      <w:r>
        <w:rPr>
          <w:rFonts w:ascii="仿宋" w:cs="仿宋" w:eastAsia="仿宋" w:hAnsi="仿宋" w:hint="eastAsia"/>
          <w:szCs w:val="28"/>
        </w:rPr>
        <w:t>技术方案由甲方负责，</w:t>
      </w:r>
      <w:r>
        <w:rPr>
          <w:rFonts w:ascii="仿宋" w:cs="仿宋" w:eastAsia="仿宋" w:hAnsi="仿宋" w:hint="eastAsia"/>
          <w:szCs w:val="28"/>
        </w:rPr>
        <w:t>安全方案由乙方负责编写，按照《四川省危险性较大的分部分项工程安全管理规定实施细则》中要求需要专家评审的方案，乙方无能力编制的由甲方另安排人员编制或乙方推荐专家为甲方编写，产生的相关费用由</w:t>
      </w:r>
      <w:r>
        <w:rPr>
          <w:rFonts w:ascii="仿宋" w:cs="仿宋" w:eastAsia="仿宋" w:hAnsi="仿宋" w:hint="eastAsia"/>
          <w:szCs w:val="28"/>
          <w:lang w:val="en-US" w:eastAsia="zh-CN"/>
        </w:rPr>
        <w:t>甲</w:t>
      </w:r>
      <w:r>
        <w:rPr>
          <w:rFonts w:ascii="仿宋" w:cs="仿宋" w:eastAsia="仿宋" w:hAnsi="仿宋" w:hint="eastAsia"/>
          <w:szCs w:val="28"/>
        </w:rPr>
        <w:t>方承担；乙方代甲方办理完成专家论证程序相关手续，专家论证会产生的相关费用由甲方承担。</w:t>
      </w:r>
    </w:p>
    <w:p>
      <w:pPr>
        <w:pStyle w:val="style0"/>
        <w:ind w:firstLine="560" w:firstLineChars="200"/>
        <w:jc w:val="left"/>
        <w:rPr>
          <w:rFonts w:ascii="仿宋" w:cs="仿宋" w:eastAsia="仿宋" w:hAnsi="仿宋"/>
          <w:szCs w:val="28"/>
        </w:rPr>
      </w:pPr>
      <w:r>
        <w:rPr>
          <w:rFonts w:ascii="仿宋" w:cs="仿宋" w:eastAsia="仿宋" w:hAnsi="仿宋" w:hint="eastAsia"/>
          <w:szCs w:val="28"/>
        </w:rPr>
        <w:t>4、竣工图：竣工图：竣工图利用施工蓝图改绘，改绘工作根据甲方审定的相关变更、技术核定资料由乙方完成。改绘办法：1、必要的文字说明及标示；2、在蓝图上盖“设计变更注章”并注明变更的依据（如：图纸会审*条，设计变更*号），完成绘制的竣工图加盖竣工图章，绘制进度按照施工进度及时完善。</w:t>
      </w:r>
    </w:p>
    <w:p>
      <w:pPr>
        <w:pStyle w:val="style0"/>
        <w:ind w:firstLine="560" w:firstLineChars="200"/>
        <w:jc w:val="left"/>
        <w:rPr>
          <w:rFonts w:ascii="仿宋" w:cs="仿宋" w:eastAsia="仿宋" w:hAnsi="仿宋"/>
          <w:szCs w:val="28"/>
        </w:rPr>
      </w:pPr>
      <w:r>
        <w:rPr>
          <w:rFonts w:ascii="仿宋" w:cs="仿宋" w:eastAsia="仿宋" w:hAnsi="仿宋" w:hint="eastAsia"/>
          <w:szCs w:val="28"/>
        </w:rPr>
        <w:t>5、安全、文明资料：乙方应根据相关规范及甲方要求完善相关相关制度、措施；乙方应提供相关的动态检查表格由甲方安排相关分包单位现场相关人员填写、完成签字手续，交乙方整理归档。</w:t>
      </w:r>
    </w:p>
    <w:p>
      <w:pPr>
        <w:pStyle w:val="style0"/>
        <w:ind w:firstLine="560" w:firstLineChars="200"/>
        <w:jc w:val="left"/>
        <w:rPr>
          <w:rFonts w:ascii="仿宋" w:cs="仿宋" w:eastAsia="仿宋" w:hAnsi="仿宋"/>
          <w:szCs w:val="28"/>
        </w:rPr>
      </w:pPr>
      <w:r>
        <w:rPr>
          <w:rFonts w:ascii="仿宋" w:cs="仿宋" w:eastAsia="仿宋" w:hAnsi="仿宋" w:hint="eastAsia"/>
          <w:szCs w:val="28"/>
        </w:rPr>
        <w:t>6、乙方协助甲方、分包单位完成项目相关的检查、验收、回复，回复涉及的技术措施、整改方案等相关数据、影像资料由甲方、分包提供。乙方协助甲方完成日常会议签到并协助甲方完善文案。乙方协助甲方现场形象进度及关键部位的影像资料整理等相关工作。</w:t>
      </w:r>
    </w:p>
    <w:p>
      <w:pPr>
        <w:pStyle w:val="style0"/>
        <w:ind w:firstLine="560" w:firstLineChars="200"/>
        <w:jc w:val="left"/>
        <w:rPr>
          <w:rFonts w:ascii="仿宋" w:cs="仿宋" w:eastAsia="仿宋" w:hAnsi="仿宋"/>
          <w:szCs w:val="28"/>
        </w:rPr>
      </w:pPr>
      <w:r>
        <w:rPr>
          <w:rFonts w:ascii="仿宋" w:cs="仿宋" w:eastAsia="仿宋" w:hAnsi="仿宋" w:hint="eastAsia"/>
          <w:szCs w:val="28"/>
        </w:rPr>
        <w:t>7、乙方需完成其他甲方指定的相关管理及技术类资料（不包含施工技术方案），并完善本工程全部内业资料的统一组卷归档（包含施工技术方案、经济类资料及分包工程资料等），以具备竣工验收备案、档案验收条件。</w:t>
      </w:r>
    </w:p>
    <w:p>
      <w:pPr>
        <w:pStyle w:val="style0"/>
        <w:ind w:firstLine="560" w:firstLineChars="200"/>
        <w:jc w:val="left"/>
        <w:rPr>
          <w:rFonts w:ascii="仿宋" w:cs="仿宋" w:eastAsia="仿宋" w:hAnsi="仿宋"/>
          <w:szCs w:val="28"/>
        </w:rPr>
      </w:pPr>
      <w:r>
        <w:rPr>
          <w:rFonts w:ascii="仿宋" w:cs="仿宋" w:eastAsia="仿宋" w:hAnsi="仿宋" w:hint="eastAsia"/>
          <w:szCs w:val="28"/>
        </w:rPr>
        <w:t>8、甲方需提供车辆1辆</w:t>
      </w:r>
      <w:r>
        <w:rPr>
          <w:rFonts w:ascii="仿宋" w:cs="仿宋" w:eastAsia="仿宋" w:hAnsi="仿宋" w:hint="eastAsia"/>
          <w:szCs w:val="28"/>
          <w:lang w:val="en-US" w:eastAsia="zh-CN"/>
        </w:rPr>
        <w:t>配合送检工作</w:t>
      </w:r>
      <w:r>
        <w:rPr>
          <w:rFonts w:ascii="仿宋" w:cs="仿宋" w:eastAsia="仿宋" w:hAnsi="仿宋" w:hint="eastAsia"/>
          <w:szCs w:val="28"/>
        </w:rPr>
        <w:t>，乙方应安排专人负责指导并配合甲方完成本工程的相关材料、试样、构配件的送检等工作，并负责见证取样相关资料的整理及归档工作。车辆使用的涉及的油费、路费、维修费等由甲方负责。</w:t>
      </w:r>
    </w:p>
    <w:p>
      <w:pPr>
        <w:pStyle w:val="style0"/>
        <w:ind w:firstLine="562" w:firstLineChars="200"/>
        <w:jc w:val="left"/>
        <w:rPr>
          <w:rFonts w:ascii="仿宋" w:cs="仿宋" w:eastAsia="仿宋" w:hAnsi="仿宋"/>
          <w:b/>
          <w:bCs/>
          <w:szCs w:val="28"/>
        </w:rPr>
      </w:pPr>
      <w:r>
        <w:rPr>
          <w:rFonts w:ascii="仿宋" w:cs="仿宋" w:eastAsia="仿宋" w:hAnsi="仿宋"/>
          <w:b/>
          <w:bCs/>
          <w:szCs w:val="28"/>
        </w:rPr>
        <w:t>（二）</w:t>
      </w:r>
      <w:r>
        <w:rPr>
          <w:rFonts w:ascii="仿宋" w:cs="仿宋" w:eastAsia="仿宋" w:hAnsi="仿宋" w:hint="eastAsia"/>
          <w:b/>
          <w:bCs/>
          <w:szCs w:val="28"/>
        </w:rPr>
        <w:t>工程造价咨询</w:t>
      </w:r>
    </w:p>
    <w:p>
      <w:pPr>
        <w:pStyle w:val="style66"/>
        <w:tabs>
          <w:tab w:val="left" w:leader="none" w:pos="7919"/>
        </w:tabs>
        <w:kinsoku w:val="false"/>
        <w:overflowPunct w:val="false"/>
        <w:spacing w:after="0" w:lineRule="auto" w:line="360"/>
        <w:ind w:firstLine="560" w:firstLineChars="200"/>
        <w:rPr>
          <w:rFonts w:ascii="仿宋" w:cs="仿宋" w:eastAsia="仿宋" w:hAnsi="仿宋"/>
          <w:kern w:val="2"/>
          <w:szCs w:val="28"/>
        </w:rPr>
      </w:pPr>
      <w:r>
        <w:rPr>
          <w:rFonts w:ascii="仿宋" w:cs="仿宋" w:eastAsia="仿宋" w:hAnsi="仿宋" w:hint="eastAsia"/>
          <w:szCs w:val="28"/>
        </w:rPr>
        <w:t>本合同工程造价咨询服务包含</w:t>
      </w:r>
      <w:r>
        <w:rPr>
          <w:rFonts w:ascii="仿宋" w:cs="仿宋" w:eastAsia="仿宋" w:hAnsi="仿宋" w:hint="eastAsia"/>
          <w:sz w:val="28"/>
          <w:szCs w:val="28"/>
        </w:rPr>
        <w:t>施工图预算、工程预结算、全过程造价咨询（包括但不限于过程中的施工图预算、配合设计单位优化设计、施工全过程成本控制、对上结算、预算报审、成本分析、</w:t>
      </w:r>
      <w:r>
        <w:rPr>
          <w:rFonts w:ascii="仿宋" w:cs="仿宋" w:eastAsia="仿宋" w:hAnsi="仿宋" w:hint="eastAsia"/>
          <w:szCs w:val="28"/>
        </w:rPr>
        <w:t>参与</w:t>
      </w:r>
      <w:r>
        <w:rPr>
          <w:rFonts w:ascii="仿宋" w:cs="仿宋" w:eastAsia="仿宋" w:hAnsi="仿宋" w:hint="eastAsia"/>
          <w:sz w:val="28"/>
          <w:szCs w:val="28"/>
        </w:rPr>
        <w:t>工程设备材料价格的调查、各劳务分包价格的</w:t>
      </w:r>
      <w:r>
        <w:rPr>
          <w:rFonts w:ascii="仿宋" w:cs="仿宋" w:eastAsia="仿宋" w:hAnsi="仿宋" w:hint="eastAsia"/>
          <w:szCs w:val="28"/>
        </w:rPr>
        <w:t>咨询</w:t>
      </w:r>
      <w:r>
        <w:rPr>
          <w:rFonts w:ascii="仿宋" w:cs="仿宋" w:eastAsia="仿宋" w:hAnsi="仿宋" w:hint="eastAsia"/>
          <w:sz w:val="28"/>
          <w:szCs w:val="28"/>
        </w:rPr>
        <w:t>、</w:t>
      </w:r>
      <w:r>
        <w:rPr>
          <w:rFonts w:ascii="仿宋" w:cs="仿宋" w:eastAsia="仿宋" w:hAnsi="仿宋" w:hint="eastAsia"/>
          <w:szCs w:val="28"/>
        </w:rPr>
        <w:t>提供</w:t>
      </w:r>
      <w:r>
        <w:rPr>
          <w:rFonts w:ascii="仿宋" w:cs="仿宋" w:eastAsia="仿宋" w:hAnsi="仿宋" w:hint="eastAsia"/>
          <w:sz w:val="28"/>
          <w:szCs w:val="28"/>
        </w:rPr>
        <w:t>专业分包工程及材料采购招标控制价、经济技术签证单签订、收方、工程进度报量、工程结算）。施工阶段的全过程计量、签证、变更办理及相关资料（包括对项目业主及项目施工班组、材料供应商、机械供应商等下游供应商的计量、签证</w:t>
      </w:r>
      <w:r>
        <w:rPr>
          <w:rFonts w:ascii="仿宋" w:cs="仿宋" w:eastAsia="仿宋" w:hAnsi="仿宋" w:hint="eastAsia"/>
          <w:szCs w:val="28"/>
        </w:rPr>
        <w:t>的审核</w:t>
      </w:r>
      <w:r>
        <w:rPr>
          <w:rFonts w:ascii="仿宋" w:cs="仿宋" w:eastAsia="仿宋" w:hAnsi="仿宋" w:hint="eastAsia"/>
          <w:sz w:val="28"/>
          <w:szCs w:val="28"/>
        </w:rPr>
        <w:t>、变更（索赔）办理及相关资料）；施工阶段的全过程成本控制及过程资料（包括项目成本测算、分析、指导，对施工班组、材料供应商、机械供应商及其他相关成本的询价，并对各环节、各细目成本管控提出明确意见）、工程结算办理及竣工结算编制和核对等全过程中与造价咨询、成本控制相关的所有内容。</w:t>
      </w:r>
    </w:p>
    <w:p>
      <w:pPr>
        <w:pStyle w:val="style0"/>
        <w:ind w:firstLine="560" w:firstLineChars="200"/>
        <w:jc w:val="left"/>
        <w:rPr>
          <w:rFonts w:ascii="仿宋" w:cs="仿宋" w:eastAsia="仿宋" w:hAnsi="仿宋"/>
          <w:color w:val="auto"/>
          <w:szCs w:val="28"/>
        </w:rPr>
      </w:pPr>
      <w:r>
        <w:rPr>
          <w:rFonts w:ascii="仿宋" w:cs="仿宋" w:eastAsia="仿宋" w:hAnsi="仿宋" w:hint="eastAsia"/>
          <w:szCs w:val="28"/>
        </w:rPr>
        <w:t>甲方在现场为乙方提供办公资料室</w:t>
      </w:r>
      <w:r>
        <w:rPr>
          <w:rFonts w:ascii="仿宋" w:cs="仿宋" w:eastAsia="仿宋" w:hAnsi="仿宋" w:hint="eastAsia"/>
          <w:szCs w:val="28"/>
          <w:lang w:val="en-US" w:eastAsia="zh-CN"/>
        </w:rPr>
        <w:t>1</w:t>
      </w:r>
      <w:r>
        <w:rPr>
          <w:rFonts w:ascii="仿宋" w:cs="仿宋" w:eastAsia="仿宋" w:hAnsi="仿宋" w:hint="eastAsia"/>
          <w:szCs w:val="28"/>
        </w:rPr>
        <w:t>间，需满足办公、资料堆放使用；乙方自行承担资料室所需的电脑、打印机及所需全部办公用品，竣工验收备案所需的资料复印、扫描、装订等费用，以及竣工档案所</w:t>
      </w:r>
      <w:r>
        <w:rPr>
          <w:rFonts w:ascii="仿宋" w:cs="仿宋" w:eastAsia="仿宋" w:hAnsi="仿宋" w:hint="eastAsia"/>
          <w:color w:val="auto"/>
          <w:szCs w:val="28"/>
        </w:rPr>
        <w:t>需的全套办公用品、复印、扫描、装订等费用。</w:t>
      </w:r>
    </w:p>
    <w:p>
      <w:pPr>
        <w:pStyle w:val="style0"/>
        <w:ind w:left="0" w:leftChars="0" w:firstLine="562" w:firstLineChars="200"/>
        <w:jc w:val="left"/>
        <w:rPr>
          <w:rFonts w:ascii="仿宋" w:cs="仿宋" w:eastAsia="仿宋" w:hAnsi="仿宋"/>
          <w:b/>
          <w:bCs/>
          <w:color w:val="auto"/>
          <w:szCs w:val="28"/>
          <w:highlight w:val="none"/>
        </w:rPr>
      </w:pPr>
      <w:r>
        <w:rPr>
          <w:rFonts w:ascii="仿宋" w:cs="仿宋" w:eastAsia="仿宋" w:hAnsi="仿宋" w:hint="eastAsia"/>
          <w:b/>
          <w:bCs/>
          <w:color w:val="auto"/>
          <w:szCs w:val="28"/>
          <w:highlight w:val="none"/>
        </w:rPr>
        <w:t>三、承包方式及单价：</w:t>
      </w:r>
    </w:p>
    <w:p>
      <w:pPr>
        <w:pStyle w:val="style66"/>
        <w:tabs>
          <w:tab w:val="left" w:leader="none" w:pos="7919"/>
        </w:tabs>
        <w:kinsoku w:val="false"/>
        <w:overflowPunct w:val="false"/>
        <w:spacing w:after="0" w:lineRule="auto" w:line="360"/>
        <w:ind w:firstLine="280" w:firstLineChars="100"/>
        <w:jc w:val="left"/>
        <w:rPr>
          <w:rFonts w:ascii="仿宋" w:cs="仿宋" w:eastAsia="仿宋" w:hAnsi="仿宋" w:hint="default"/>
          <w:color w:val="auto"/>
          <w:szCs w:val="28"/>
          <w:highlight w:val="none"/>
          <w:lang w:val="en-US" w:eastAsia="zh-CN"/>
        </w:rPr>
      </w:pPr>
      <w:r>
        <w:rPr>
          <w:rFonts w:ascii="仿宋" w:cs="仿宋" w:eastAsia="仿宋" w:hAnsi="仿宋"/>
          <w:color w:val="auto"/>
          <w:szCs w:val="28"/>
          <w:highlight w:val="none"/>
        </w:rPr>
        <w:t>1、本</w:t>
      </w:r>
      <w:r>
        <w:rPr>
          <w:rFonts w:ascii="仿宋" w:cs="仿宋" w:eastAsia="仿宋" w:hAnsi="仿宋" w:hint="eastAsia"/>
          <w:color w:val="auto"/>
          <w:szCs w:val="28"/>
          <w:highlight w:val="none"/>
          <w:lang w:val="en-US" w:eastAsia="zh-CN"/>
        </w:rPr>
        <w:t>项目暂定合同价=371660745*</w:t>
      </w:r>
      <w:r>
        <w:rPr>
          <w:rFonts w:ascii="仿宋" w:cs="仿宋" w:eastAsia="仿宋" w:hAnsi="仿宋" w:hint="eastAsia"/>
          <w:color w:val="auto"/>
          <w:szCs w:val="28"/>
          <w:highlight w:val="none"/>
          <w:u w:val="single"/>
          <w:lang w:val="en-US" w:eastAsia="zh-CN"/>
        </w:rPr>
        <w:t xml:space="preserve">   ‰</w:t>
      </w:r>
      <w:r>
        <w:rPr>
          <w:rFonts w:ascii="仿宋" w:cs="仿宋" w:eastAsia="仿宋" w:hAnsi="仿宋" w:hint="eastAsia"/>
          <w:color w:val="auto"/>
          <w:szCs w:val="28"/>
          <w:highlight w:val="none"/>
          <w:u w:val="none"/>
          <w:lang w:val="en-US" w:eastAsia="zh-CN"/>
        </w:rPr>
        <w:t>（大写：   ），作为施工过程中进度款支付依据。</w:t>
      </w:r>
    </w:p>
    <w:p>
      <w:pPr>
        <w:pStyle w:val="style66"/>
        <w:tabs>
          <w:tab w:val="left" w:leader="none" w:pos="7919"/>
        </w:tabs>
        <w:kinsoku w:val="false"/>
        <w:overflowPunct w:val="false"/>
        <w:spacing w:after="0" w:lineRule="auto" w:line="360"/>
        <w:ind w:left="840" w:leftChars="100" w:hanging="560" w:hangingChars="200"/>
        <w:jc w:val="left"/>
        <w:rPr>
          <w:rFonts w:ascii="仿宋" w:cs="仿宋" w:eastAsia="仿宋" w:hAnsi="仿宋"/>
          <w:color w:val="auto"/>
          <w:szCs w:val="28"/>
          <w:highlight w:val="none"/>
        </w:rPr>
      </w:pPr>
      <w:r>
        <w:rPr>
          <w:rFonts w:ascii="仿宋" w:cs="仿宋" w:eastAsia="仿宋" w:hAnsi="仿宋"/>
          <w:color w:val="auto"/>
          <w:szCs w:val="28"/>
          <w:highlight w:val="none"/>
        </w:rPr>
        <w:t>2、</w:t>
      </w:r>
      <w:r>
        <w:rPr>
          <w:rFonts w:ascii="仿宋" w:cs="仿宋" w:eastAsia="仿宋" w:hAnsi="仿宋" w:hint="eastAsia"/>
          <w:color w:val="auto"/>
          <w:szCs w:val="28"/>
          <w:highlight w:val="none"/>
          <w:lang w:val="en-US" w:eastAsia="zh-CN"/>
        </w:rPr>
        <w:t>合同价</w:t>
      </w:r>
      <w:r>
        <w:rPr>
          <w:rFonts w:ascii="仿宋" w:cs="仿宋" w:eastAsia="仿宋" w:hAnsi="仿宋" w:hint="eastAsia"/>
          <w:color w:val="auto"/>
          <w:szCs w:val="28"/>
          <w:highlight w:val="none"/>
        </w:rPr>
        <w:t>按项目最终</w:t>
      </w:r>
      <w:r>
        <w:rPr>
          <w:rFonts w:ascii="仿宋" w:cs="仿宋" w:eastAsia="仿宋" w:hAnsi="仿宋" w:hint="eastAsia"/>
          <w:color w:val="auto"/>
          <w:szCs w:val="28"/>
          <w:highlight w:val="none"/>
          <w:lang w:val="en-US" w:eastAsia="zh-CN"/>
        </w:rPr>
        <w:t>审定</w:t>
      </w:r>
      <w:r>
        <w:rPr>
          <w:rFonts w:ascii="仿宋" w:cs="仿宋" w:eastAsia="仿宋" w:hAnsi="仿宋" w:hint="eastAsia"/>
          <w:color w:val="auto"/>
          <w:szCs w:val="28"/>
          <w:highlight w:val="none"/>
        </w:rPr>
        <w:t>结算</w:t>
      </w:r>
      <w:r>
        <w:rPr>
          <w:rFonts w:ascii="仿宋" w:cs="仿宋" w:eastAsia="仿宋" w:hAnsi="仿宋" w:hint="eastAsia"/>
          <w:color w:val="auto"/>
          <w:szCs w:val="28"/>
          <w:highlight w:val="none"/>
          <w:lang w:val="en-US" w:eastAsia="zh-CN"/>
        </w:rPr>
        <w:t>价的</w:t>
      </w:r>
      <w:r>
        <w:rPr>
          <w:rFonts w:ascii="仿宋" w:cs="仿宋" w:eastAsia="仿宋" w:hAnsi="仿宋" w:hint="eastAsia"/>
          <w:color w:val="auto"/>
          <w:szCs w:val="28"/>
          <w:highlight w:val="none"/>
          <w:u w:val="single"/>
          <w:lang w:val="en-US" w:eastAsia="zh-CN"/>
        </w:rPr>
        <w:t xml:space="preserve">   ‰</w:t>
      </w:r>
      <w:r>
        <w:rPr>
          <w:rFonts w:ascii="仿宋" w:cs="仿宋" w:eastAsia="仿宋" w:hAnsi="仿宋" w:hint="eastAsia"/>
          <w:color w:val="auto"/>
          <w:szCs w:val="28"/>
          <w:highlight w:val="none"/>
          <w:u w:val="none"/>
          <w:lang w:val="en-US" w:eastAsia="zh-CN"/>
        </w:rPr>
        <w:t>（大写：   ）计算</w:t>
      </w:r>
      <w:r>
        <w:rPr>
          <w:rFonts w:ascii="仿宋" w:cs="仿宋" w:eastAsia="仿宋" w:hAnsi="仿宋" w:hint="eastAsia"/>
          <w:color w:val="auto"/>
          <w:szCs w:val="28"/>
          <w:highlight w:val="none"/>
          <w:lang w:val="en-US" w:eastAsia="zh-CN"/>
        </w:rPr>
        <w:t>，      合同总价=最终审定结算价*</w:t>
      </w:r>
      <w:r>
        <w:rPr>
          <w:rFonts w:ascii="仿宋" w:cs="仿宋" w:eastAsia="仿宋" w:hAnsi="仿宋" w:hint="eastAsia"/>
          <w:color w:val="auto"/>
          <w:szCs w:val="28"/>
          <w:highlight w:val="none"/>
          <w:u w:val="single"/>
          <w:lang w:val="en-US" w:eastAsia="zh-CN"/>
        </w:rPr>
        <w:t xml:space="preserve">   </w:t>
      </w:r>
      <w:r>
        <w:rPr>
          <w:rFonts w:ascii="仿宋" w:cs="仿宋" w:eastAsia="仿宋" w:hAnsi="仿宋" w:hint="eastAsia"/>
          <w:color w:val="auto"/>
          <w:szCs w:val="28"/>
          <w:highlight w:val="none"/>
          <w:lang w:val="en-US" w:eastAsia="zh-CN"/>
        </w:rPr>
        <w:t>‰</w:t>
      </w:r>
      <w:r>
        <w:rPr>
          <w:rFonts w:ascii="仿宋" w:cs="仿宋" w:eastAsia="仿宋" w:hAnsi="仿宋"/>
          <w:color w:val="auto"/>
          <w:szCs w:val="28"/>
          <w:highlight w:val="none"/>
        </w:rPr>
        <w:t>。</w:t>
      </w:r>
    </w:p>
    <w:p>
      <w:pPr>
        <w:pStyle w:val="style66"/>
        <w:tabs>
          <w:tab w:val="left" w:leader="none" w:pos="7919"/>
        </w:tabs>
        <w:kinsoku w:val="false"/>
        <w:overflowPunct w:val="false"/>
        <w:spacing w:after="0" w:lineRule="auto" w:line="360"/>
        <w:ind w:firstLine="280" w:firstLineChars="100"/>
        <w:jc w:val="left"/>
        <w:rPr>
          <w:rFonts w:ascii="仿宋" w:cs="仿宋" w:eastAsia="仿宋" w:hAnsi="仿宋"/>
          <w:color w:val="auto"/>
          <w:szCs w:val="28"/>
          <w:highlight w:val="none"/>
        </w:rPr>
      </w:pPr>
      <w:r>
        <w:rPr>
          <w:rFonts w:ascii="仿宋" w:cs="仿宋" w:eastAsia="仿宋" w:hAnsi="仿宋" w:hint="eastAsia"/>
          <w:color w:val="auto"/>
          <w:szCs w:val="28"/>
          <w:highlight w:val="none"/>
          <w:lang w:val="en-US" w:eastAsia="zh-CN"/>
        </w:rPr>
        <w:t>3</w:t>
      </w:r>
      <w:r>
        <w:rPr>
          <w:rFonts w:ascii="仿宋" w:cs="仿宋" w:eastAsia="仿宋" w:hAnsi="仿宋"/>
          <w:color w:val="auto"/>
          <w:szCs w:val="28"/>
          <w:highlight w:val="none"/>
        </w:rPr>
        <w:t>、乙方提供增值税</w:t>
      </w:r>
      <w:r>
        <w:rPr>
          <w:rFonts w:ascii="仿宋" w:cs="仿宋" w:eastAsia="仿宋" w:hAnsi="仿宋" w:hint="eastAsia"/>
          <w:color w:val="auto"/>
          <w:szCs w:val="28"/>
          <w:highlight w:val="none"/>
        </w:rPr>
        <w:t>专用发票，税率按国家法律法规执行。</w:t>
      </w:r>
    </w:p>
    <w:p>
      <w:pPr>
        <w:pStyle w:val="style66"/>
        <w:tabs>
          <w:tab w:val="left" w:leader="none" w:pos="7919"/>
        </w:tabs>
        <w:kinsoku w:val="false"/>
        <w:overflowPunct w:val="false"/>
        <w:spacing w:lineRule="auto" w:line="360"/>
        <w:ind w:firstLine="562" w:firstLineChars="200"/>
        <w:jc w:val="left"/>
        <w:rPr>
          <w:rFonts w:ascii="仿宋" w:cs="仿宋" w:eastAsia="仿宋" w:hAnsi="仿宋"/>
          <w:b/>
          <w:bCs/>
          <w:color w:val="auto"/>
          <w:szCs w:val="28"/>
        </w:rPr>
      </w:pPr>
      <w:r>
        <w:rPr>
          <w:rFonts w:ascii="仿宋" w:cs="仿宋" w:eastAsia="仿宋" w:hAnsi="仿宋" w:hint="eastAsia"/>
          <w:b/>
          <w:bCs/>
          <w:color w:val="auto"/>
          <w:szCs w:val="28"/>
        </w:rPr>
        <w:t>四、付款方式：</w:t>
      </w:r>
    </w:p>
    <w:p>
      <w:pPr>
        <w:pStyle w:val="style66"/>
        <w:tabs>
          <w:tab w:val="left" w:leader="none" w:pos="7919"/>
        </w:tabs>
        <w:kinsoku w:val="false"/>
        <w:overflowPunct w:val="false"/>
        <w:spacing w:after="0" w:lineRule="auto" w:line="360"/>
        <w:ind w:firstLine="560" w:firstLineChars="200"/>
        <w:jc w:val="left"/>
        <w:rPr>
          <w:rFonts w:ascii="仿宋" w:cs="仿宋" w:eastAsia="仿宋" w:hAnsi="仿宋"/>
          <w:color w:val="0000ff"/>
          <w:szCs w:val="28"/>
        </w:rPr>
      </w:pPr>
      <w:r>
        <w:rPr>
          <w:rFonts w:ascii="仿宋" w:cs="仿宋" w:eastAsia="仿宋" w:hAnsi="仿宋" w:hint="eastAsia"/>
          <w:color w:val="auto"/>
          <w:szCs w:val="28"/>
        </w:rPr>
        <w:t>乙方进场，购置完成资料室所需的办公桌、文件柜、电脑、打印机、办公等用品，</w:t>
      </w:r>
      <w:r>
        <w:rPr>
          <w:rFonts w:ascii="仿宋" w:cs="仿宋" w:eastAsia="仿宋" w:hAnsi="仿宋" w:hint="eastAsia"/>
          <w:color w:val="auto"/>
          <w:szCs w:val="28"/>
          <w:lang w:val="en-US" w:eastAsia="zh-CN"/>
        </w:rPr>
        <w:t>乙方人员经过1个月的考察期，甲方认为乙方人员能力能够满足工作要求</w:t>
      </w:r>
      <w:r>
        <w:rPr>
          <w:rFonts w:ascii="仿宋" w:cs="仿宋" w:eastAsia="仿宋" w:hAnsi="仿宋" w:hint="eastAsia"/>
          <w:color w:val="auto"/>
          <w:szCs w:val="28"/>
        </w:rPr>
        <w:t>，乙方可向甲方申请支付</w:t>
      </w:r>
      <w:r>
        <w:rPr>
          <w:rFonts w:ascii="仿宋" w:cs="仿宋" w:eastAsia="仿宋" w:hAnsi="仿宋"/>
          <w:color w:val="auto"/>
          <w:szCs w:val="28"/>
          <w:u w:val="single"/>
        </w:rPr>
        <w:t xml:space="preserve"> 20 %的预付款，</w:t>
      </w:r>
      <w:r>
        <w:rPr>
          <w:rFonts w:ascii="仿宋" w:cs="仿宋" w:eastAsia="仿宋" w:hAnsi="仿宋"/>
          <w:color w:val="auto"/>
          <w:szCs w:val="28"/>
          <w:u w:val="single"/>
        </w:rPr>
        <w:t>乙方需开具相应金额的增值税发</w:t>
      </w:r>
      <w:r>
        <w:rPr>
          <w:rFonts w:ascii="仿宋" w:cs="仿宋" w:eastAsia="仿宋" w:hAnsi="仿宋"/>
          <w:color w:val="auto"/>
          <w:szCs w:val="28"/>
          <w:highlight w:val="none"/>
          <w:u w:val="single"/>
        </w:rPr>
        <w:t>票，</w:t>
      </w:r>
      <w:r>
        <w:rPr>
          <w:rFonts w:ascii="仿宋" w:cs="仿宋" w:eastAsia="仿宋" w:hAnsi="仿宋" w:hint="eastAsia"/>
          <w:color w:val="auto"/>
          <w:szCs w:val="28"/>
          <w:highlight w:val="none"/>
        </w:rPr>
        <w:t>税率</w:t>
      </w:r>
      <w:bookmarkStart w:id="0" w:name="_GoBack"/>
      <w:bookmarkEnd w:id="0"/>
      <w:r>
        <w:rPr>
          <w:rFonts w:ascii="仿宋" w:cs="仿宋" w:eastAsia="仿宋" w:hAnsi="仿宋" w:hint="eastAsia"/>
          <w:color w:val="auto"/>
          <w:szCs w:val="28"/>
          <w:highlight w:val="none"/>
        </w:rPr>
        <w:t>按国家法律法规执行，剩余款项按照工程进度进行付款。</w:t>
      </w:r>
    </w:p>
    <w:p>
      <w:pPr>
        <w:pStyle w:val="style66"/>
        <w:tabs>
          <w:tab w:val="left" w:leader="none" w:pos="7919"/>
        </w:tabs>
        <w:kinsoku w:val="false"/>
        <w:overflowPunct w:val="false"/>
        <w:spacing w:after="0" w:lineRule="auto" w:line="360"/>
        <w:ind w:firstLine="562" w:firstLineChars="200"/>
        <w:jc w:val="left"/>
        <w:rPr>
          <w:rFonts w:ascii="仿宋" w:cs="仿宋" w:eastAsia="仿宋" w:hAnsi="仿宋"/>
          <w:b/>
          <w:bCs/>
          <w:color w:val="auto"/>
          <w:szCs w:val="28"/>
        </w:rPr>
      </w:pPr>
      <w:r>
        <w:rPr>
          <w:rFonts w:ascii="仿宋" w:cs="仿宋" w:eastAsia="仿宋" w:hAnsi="仿宋" w:hint="eastAsia"/>
          <w:b/>
          <w:bCs/>
          <w:color w:val="auto"/>
          <w:szCs w:val="28"/>
        </w:rPr>
        <w:t>（一）工程资料费</w:t>
      </w:r>
      <w:r>
        <w:rPr>
          <w:rFonts w:ascii="仿宋" w:cs="仿宋" w:eastAsia="仿宋" w:hAnsi="仿宋" w:hint="eastAsia"/>
          <w:b/>
          <w:bCs/>
          <w:color w:val="auto"/>
          <w:szCs w:val="28"/>
          <w:lang w:val="en-US" w:eastAsia="zh-CN"/>
        </w:rPr>
        <w:t>及造价咨询服务费</w:t>
      </w:r>
      <w:r>
        <w:rPr>
          <w:rFonts w:ascii="仿宋" w:cs="仿宋" w:eastAsia="仿宋" w:hAnsi="仿宋" w:hint="eastAsia"/>
          <w:b/>
          <w:bCs/>
          <w:color w:val="auto"/>
          <w:szCs w:val="28"/>
        </w:rPr>
        <w:t>支付</w:t>
      </w:r>
    </w:p>
    <w:p>
      <w:pPr>
        <w:pStyle w:val="style66"/>
        <w:tabs>
          <w:tab w:val="left" w:leader="none" w:pos="7919"/>
        </w:tabs>
        <w:kinsoku w:val="false"/>
        <w:overflowPunct w:val="false"/>
        <w:spacing w:after="0" w:lineRule="auto" w:line="360"/>
        <w:ind w:firstLine="560" w:firstLineChars="200"/>
        <w:jc w:val="left"/>
        <w:rPr>
          <w:rFonts w:ascii="仿宋" w:cs="仿宋" w:eastAsia="仿宋" w:hAnsi="仿宋"/>
          <w:color w:val="auto"/>
          <w:szCs w:val="28"/>
        </w:rPr>
      </w:pPr>
      <w:r>
        <w:rPr>
          <w:rFonts w:ascii="仿宋" w:cs="仿宋" w:eastAsia="仿宋" w:hAnsi="仿宋"/>
          <w:color w:val="auto"/>
          <w:szCs w:val="28"/>
        </w:rPr>
        <w:t>1、房屋基础结构验收完毕后，且乙方负责的资料进度、质量达到甲方要求时，付至预计合同总价</w:t>
      </w:r>
      <w:r>
        <w:rPr>
          <w:rFonts w:ascii="仿宋" w:cs="仿宋" w:eastAsia="仿宋" w:hAnsi="仿宋"/>
          <w:color w:val="ff0000"/>
          <w:szCs w:val="28"/>
          <w:u w:val="single"/>
        </w:rPr>
        <w:t xml:space="preserve"> 30 </w:t>
      </w:r>
      <w:r>
        <w:rPr>
          <w:rFonts w:ascii="仿宋" w:cs="仿宋" w:eastAsia="仿宋" w:hAnsi="仿宋"/>
          <w:color w:val="ff0000"/>
          <w:szCs w:val="28"/>
        </w:rPr>
        <w:t>%（含预付款）</w:t>
      </w:r>
      <w:r>
        <w:rPr>
          <w:rFonts w:ascii="仿宋" w:cs="仿宋" w:eastAsia="仿宋" w:hAnsi="仿宋"/>
          <w:color w:val="auto"/>
          <w:szCs w:val="28"/>
        </w:rPr>
        <w:t>，乙方需开具相应金额的增值税发票，</w:t>
      </w:r>
      <w:r>
        <w:rPr>
          <w:rFonts w:ascii="仿宋" w:cs="仿宋" w:eastAsia="仿宋" w:hAnsi="仿宋" w:hint="eastAsia"/>
          <w:color w:val="auto"/>
          <w:szCs w:val="28"/>
          <w:highlight w:val="none"/>
        </w:rPr>
        <w:t>税率按国家法律法规执行。</w:t>
      </w:r>
    </w:p>
    <w:p>
      <w:pPr>
        <w:pStyle w:val="style66"/>
        <w:tabs>
          <w:tab w:val="left" w:leader="none" w:pos="7919"/>
        </w:tabs>
        <w:kinsoku w:val="false"/>
        <w:overflowPunct w:val="false"/>
        <w:spacing w:after="0" w:lineRule="auto" w:line="360"/>
        <w:ind w:firstLine="560" w:firstLineChars="200"/>
        <w:jc w:val="left"/>
        <w:rPr>
          <w:rFonts w:ascii="仿宋" w:cs="仿宋" w:eastAsia="仿宋" w:hAnsi="仿宋"/>
          <w:color w:val="auto"/>
          <w:szCs w:val="28"/>
        </w:rPr>
      </w:pPr>
      <w:r>
        <w:rPr>
          <w:rFonts w:ascii="仿宋" w:cs="仿宋" w:eastAsia="仿宋" w:hAnsi="仿宋"/>
          <w:color w:val="auto"/>
          <w:szCs w:val="28"/>
        </w:rPr>
        <w:t>2、主体结构施工完成后，且乙方负责的资料进度、质量达到甲方要求时，付到预计合同总价的</w:t>
      </w:r>
      <w:r>
        <w:rPr>
          <w:rFonts w:ascii="仿宋" w:cs="仿宋" w:eastAsia="仿宋" w:hAnsi="仿宋"/>
          <w:color w:val="ff0000"/>
          <w:szCs w:val="28"/>
          <w:u w:val="single"/>
        </w:rPr>
        <w:t xml:space="preserve"> </w:t>
      </w:r>
      <w:r>
        <w:rPr>
          <w:rFonts w:ascii="仿宋" w:cs="仿宋" w:eastAsia="仿宋" w:hAnsi="仿宋"/>
          <w:color w:val="ff0000"/>
          <w:szCs w:val="28"/>
          <w:u w:val="single"/>
          <w:lang w:val="en-US"/>
        </w:rPr>
        <w:t>5</w:t>
      </w:r>
      <w:r>
        <w:rPr>
          <w:rFonts w:ascii="仿宋" w:cs="仿宋" w:eastAsia="仿宋" w:hAnsi="仿宋" w:hint="eastAsia"/>
          <w:color w:val="ff0000"/>
          <w:szCs w:val="28"/>
          <w:u w:val="single"/>
          <w:lang w:val="en-US" w:eastAsia="zh-CN"/>
        </w:rPr>
        <w:t>0</w:t>
      </w:r>
      <w:r>
        <w:rPr>
          <w:rFonts w:ascii="仿宋" w:cs="仿宋" w:eastAsia="仿宋" w:hAnsi="仿宋"/>
          <w:color w:val="ff0000"/>
          <w:szCs w:val="28"/>
          <w:u w:val="single"/>
        </w:rPr>
        <w:t xml:space="preserve"> </w:t>
      </w:r>
      <w:r>
        <w:rPr>
          <w:rFonts w:ascii="仿宋" w:cs="仿宋" w:eastAsia="仿宋" w:hAnsi="仿宋"/>
          <w:color w:val="ff0000"/>
          <w:szCs w:val="28"/>
        </w:rPr>
        <w:t>%，</w:t>
      </w:r>
      <w:r>
        <w:rPr>
          <w:rFonts w:ascii="仿宋" w:cs="仿宋" w:eastAsia="仿宋" w:hAnsi="仿宋"/>
          <w:color w:val="auto"/>
          <w:szCs w:val="28"/>
        </w:rPr>
        <w:t>乙方需开具相应金额的增值税发</w:t>
      </w:r>
      <w:r>
        <w:rPr>
          <w:rFonts w:ascii="仿宋" w:cs="仿宋" w:eastAsia="仿宋" w:hAnsi="仿宋"/>
          <w:color w:val="auto"/>
          <w:szCs w:val="28"/>
          <w:highlight w:val="none"/>
        </w:rPr>
        <w:t>票，</w:t>
      </w:r>
      <w:r>
        <w:rPr>
          <w:rFonts w:ascii="仿宋" w:cs="仿宋" w:eastAsia="仿宋" w:hAnsi="仿宋" w:hint="eastAsia"/>
          <w:color w:val="auto"/>
          <w:szCs w:val="28"/>
          <w:highlight w:val="none"/>
        </w:rPr>
        <w:t>税率按国家法律法规执行。</w:t>
      </w:r>
    </w:p>
    <w:p>
      <w:pPr>
        <w:pStyle w:val="style66"/>
        <w:tabs>
          <w:tab w:val="left" w:leader="none" w:pos="7919"/>
        </w:tabs>
        <w:kinsoku w:val="false"/>
        <w:overflowPunct w:val="false"/>
        <w:spacing w:after="0" w:lineRule="auto" w:line="360"/>
        <w:ind w:firstLine="560" w:firstLineChars="200"/>
        <w:jc w:val="left"/>
        <w:rPr>
          <w:rFonts w:ascii="仿宋" w:cs="仿宋" w:eastAsia="仿宋" w:hAnsi="仿宋"/>
          <w:color w:val="auto"/>
          <w:szCs w:val="28"/>
        </w:rPr>
      </w:pPr>
      <w:r>
        <w:rPr>
          <w:rFonts w:ascii="仿宋" w:cs="仿宋" w:eastAsia="仿宋" w:hAnsi="仿宋"/>
          <w:color w:val="auto"/>
          <w:szCs w:val="28"/>
          <w:lang w:val="en-US"/>
        </w:rPr>
        <w:t>3</w:t>
      </w:r>
      <w:r>
        <w:rPr>
          <w:rFonts w:ascii="仿宋" w:cs="仿宋" w:eastAsia="仿宋" w:hAnsi="仿宋"/>
          <w:color w:val="auto"/>
          <w:szCs w:val="28"/>
        </w:rPr>
        <w:t>、竣工验收后，付至预计合同总价的</w:t>
      </w:r>
      <w:r>
        <w:rPr>
          <w:rFonts w:ascii="仿宋" w:cs="仿宋" w:eastAsia="仿宋" w:hAnsi="仿宋"/>
          <w:color w:val="ff0000"/>
          <w:szCs w:val="28"/>
          <w:u w:val="single"/>
        </w:rPr>
        <w:t xml:space="preserve"> </w:t>
      </w:r>
      <w:r>
        <w:rPr>
          <w:rFonts w:ascii="仿宋" w:cs="仿宋" w:eastAsia="仿宋" w:hAnsi="仿宋"/>
          <w:color w:val="ff0000"/>
          <w:szCs w:val="28"/>
          <w:u w:val="single"/>
          <w:lang w:val="en-US"/>
        </w:rPr>
        <w:t>8</w:t>
      </w:r>
      <w:r>
        <w:rPr>
          <w:rFonts w:ascii="仿宋" w:cs="仿宋" w:eastAsia="仿宋" w:hAnsi="仿宋" w:hint="eastAsia"/>
          <w:color w:val="ff0000"/>
          <w:szCs w:val="28"/>
          <w:u w:val="single"/>
          <w:lang w:val="en-US" w:eastAsia="zh-CN"/>
        </w:rPr>
        <w:t>0</w:t>
      </w:r>
      <w:r>
        <w:rPr>
          <w:rFonts w:ascii="仿宋" w:cs="仿宋" w:eastAsia="仿宋" w:hAnsi="仿宋"/>
          <w:color w:val="ff0000"/>
          <w:szCs w:val="28"/>
          <w:u w:val="single"/>
        </w:rPr>
        <w:t xml:space="preserve"> </w:t>
      </w:r>
      <w:r>
        <w:rPr>
          <w:rFonts w:ascii="仿宋" w:cs="仿宋" w:eastAsia="仿宋" w:hAnsi="仿宋"/>
          <w:color w:val="ff0000"/>
          <w:szCs w:val="28"/>
        </w:rPr>
        <w:t>%，</w:t>
      </w:r>
      <w:r>
        <w:rPr>
          <w:rFonts w:ascii="仿宋" w:cs="仿宋" w:eastAsia="仿宋" w:hAnsi="仿宋"/>
          <w:color w:val="auto"/>
          <w:szCs w:val="28"/>
        </w:rPr>
        <w:t>乙方需开具相应金额的增值税发票，</w:t>
      </w:r>
      <w:r>
        <w:rPr>
          <w:rFonts w:ascii="仿宋" w:cs="仿宋" w:eastAsia="仿宋" w:hAnsi="仿宋" w:hint="eastAsia"/>
          <w:color w:val="auto"/>
          <w:szCs w:val="28"/>
          <w:highlight w:val="none"/>
        </w:rPr>
        <w:t>税率按国家法律法规执行。</w:t>
      </w:r>
    </w:p>
    <w:p>
      <w:pPr>
        <w:pStyle w:val="style66"/>
        <w:tabs>
          <w:tab w:val="left" w:leader="none" w:pos="7919"/>
        </w:tabs>
        <w:kinsoku w:val="false"/>
        <w:overflowPunct w:val="false"/>
        <w:spacing w:after="0" w:lineRule="auto" w:line="360"/>
        <w:ind w:firstLine="560" w:firstLineChars="200"/>
        <w:jc w:val="left"/>
        <w:rPr>
          <w:rFonts w:ascii="仿宋" w:cs="仿宋" w:eastAsia="仿宋" w:hAnsi="仿宋"/>
          <w:color w:val="0000ff"/>
          <w:szCs w:val="28"/>
        </w:rPr>
      </w:pPr>
      <w:r>
        <w:rPr>
          <w:rFonts w:ascii="仿宋" w:cs="仿宋" w:eastAsia="仿宋" w:hAnsi="仿宋"/>
          <w:color w:val="auto"/>
          <w:szCs w:val="28"/>
          <w:lang w:val="en-US"/>
        </w:rPr>
        <w:t>4</w:t>
      </w:r>
      <w:r>
        <w:rPr>
          <w:rFonts w:ascii="仿宋" w:cs="仿宋" w:eastAsia="仿宋" w:hAnsi="仿宋"/>
          <w:color w:val="auto"/>
          <w:szCs w:val="28"/>
        </w:rPr>
        <w:t>、待竣工资料移交建设单位</w:t>
      </w:r>
      <w:r>
        <w:rPr>
          <w:rFonts w:ascii="仿宋" w:cs="仿宋" w:eastAsia="仿宋" w:hAnsi="仿宋" w:hint="eastAsia"/>
          <w:color w:val="auto"/>
          <w:szCs w:val="28"/>
          <w:lang w:val="en-US" w:eastAsia="zh-CN"/>
        </w:rPr>
        <w:t>且审计结束后</w:t>
      </w:r>
      <w:r>
        <w:rPr>
          <w:rFonts w:ascii="仿宋" w:cs="仿宋" w:eastAsia="仿宋" w:hAnsi="仿宋"/>
          <w:color w:val="auto"/>
          <w:szCs w:val="28"/>
        </w:rPr>
        <w:t>，乙方提交付款申请后7个工作日内，一次性结清并付清剩余款项，乙方需开具相应金额的增值税发票</w:t>
      </w:r>
      <w:r>
        <w:rPr>
          <w:rFonts w:ascii="仿宋" w:cs="仿宋" w:eastAsia="仿宋" w:hAnsi="仿宋"/>
          <w:color w:val="auto"/>
          <w:szCs w:val="28"/>
          <w:highlight w:val="none"/>
        </w:rPr>
        <w:t>，</w:t>
      </w:r>
      <w:r>
        <w:rPr>
          <w:rFonts w:ascii="仿宋" w:cs="仿宋" w:eastAsia="仿宋" w:hAnsi="仿宋" w:hint="eastAsia"/>
          <w:color w:val="auto"/>
          <w:szCs w:val="28"/>
          <w:highlight w:val="none"/>
        </w:rPr>
        <w:t>税率按国家法律法规执行。</w:t>
      </w:r>
    </w:p>
    <w:p>
      <w:pPr>
        <w:pStyle w:val="style66"/>
        <w:tabs>
          <w:tab w:val="left" w:leader="none" w:pos="7919"/>
        </w:tabs>
        <w:kinsoku w:val="false"/>
        <w:overflowPunct w:val="false"/>
        <w:spacing w:after="0" w:lineRule="auto" w:line="360"/>
        <w:ind w:left="410"/>
        <w:jc w:val="left"/>
        <w:rPr>
          <w:rFonts w:ascii="仿宋" w:cs="仿宋" w:eastAsia="仿宋" w:hAnsi="仿宋"/>
          <w:b/>
          <w:bCs/>
          <w:szCs w:val="28"/>
        </w:rPr>
      </w:pPr>
      <w:r>
        <w:rPr>
          <w:rFonts w:ascii="仿宋" w:cs="仿宋" w:eastAsia="仿宋" w:hAnsi="仿宋" w:hint="eastAsia"/>
          <w:b/>
          <w:bCs/>
          <w:szCs w:val="28"/>
          <w:lang w:val="en-US" w:eastAsia="zh-CN"/>
        </w:rPr>
        <w:t>五</w:t>
      </w:r>
      <w:r>
        <w:rPr>
          <w:rFonts w:ascii="仿宋" w:cs="仿宋" w:eastAsia="仿宋" w:hAnsi="仿宋" w:hint="eastAsia"/>
          <w:b/>
          <w:bCs/>
          <w:szCs w:val="28"/>
        </w:rPr>
        <w:t>、甲方责任：</w:t>
      </w:r>
    </w:p>
    <w:p>
      <w:pPr>
        <w:pStyle w:val="style66"/>
        <w:tabs>
          <w:tab w:val="left" w:leader="none" w:pos="7919"/>
        </w:tabs>
        <w:kinsoku w:val="false"/>
        <w:overflowPunct w:val="false"/>
        <w:spacing w:after="0" w:lineRule="auto" w:line="360"/>
        <w:ind w:firstLine="560" w:firstLineChars="200"/>
        <w:jc w:val="left"/>
        <w:rPr>
          <w:rFonts w:ascii="仿宋" w:cs="仿宋" w:eastAsia="仿宋" w:hAnsi="仿宋"/>
          <w:szCs w:val="28"/>
        </w:rPr>
      </w:pPr>
      <w:r>
        <w:rPr>
          <w:rFonts w:ascii="仿宋" w:cs="仿宋" w:eastAsia="仿宋" w:hAnsi="仿宋"/>
          <w:szCs w:val="28"/>
        </w:rPr>
        <w:t>1、</w:t>
      </w:r>
      <w:r>
        <w:rPr>
          <w:rFonts w:ascii="仿宋" w:cs="仿宋" w:eastAsia="仿宋" w:hAnsi="仿宋" w:hint="eastAsia"/>
          <w:szCs w:val="28"/>
        </w:rPr>
        <w:t>甲方无偿向乙方提供办公室</w:t>
      </w:r>
      <w:r>
        <w:rPr>
          <w:rFonts w:ascii="仿宋" w:cs="仿宋" w:eastAsia="仿宋" w:hAnsi="仿宋" w:hint="eastAsia"/>
          <w:szCs w:val="28"/>
          <w:lang w:val="en-US" w:eastAsia="zh-CN"/>
        </w:rPr>
        <w:t>1</w:t>
      </w:r>
      <w:r>
        <w:rPr>
          <w:rFonts w:ascii="仿宋" w:cs="仿宋" w:eastAsia="仿宋" w:hAnsi="仿宋" w:hint="eastAsia"/>
          <w:szCs w:val="28"/>
        </w:rPr>
        <w:t>间。</w:t>
      </w:r>
    </w:p>
    <w:p>
      <w:pPr>
        <w:pStyle w:val="style66"/>
        <w:tabs>
          <w:tab w:val="left" w:leader="none" w:pos="7919"/>
        </w:tabs>
        <w:kinsoku w:val="false"/>
        <w:overflowPunct w:val="false"/>
        <w:spacing w:after="0" w:lineRule="auto" w:line="360"/>
        <w:ind w:firstLine="560" w:firstLineChars="200"/>
        <w:jc w:val="left"/>
        <w:rPr>
          <w:rFonts w:ascii="仿宋" w:cs="仿宋" w:eastAsia="仿宋" w:hAnsi="仿宋"/>
          <w:szCs w:val="28"/>
        </w:rPr>
      </w:pPr>
      <w:r>
        <w:rPr>
          <w:rFonts w:ascii="仿宋" w:cs="仿宋" w:eastAsia="仿宋" w:hAnsi="仿宋"/>
          <w:szCs w:val="28"/>
        </w:rPr>
        <w:t>2、甲方</w:t>
      </w:r>
      <w:r>
        <w:rPr>
          <w:rFonts w:ascii="仿宋" w:cs="仿宋" w:eastAsia="仿宋" w:hAnsi="仿宋" w:hint="eastAsia"/>
          <w:szCs w:val="28"/>
        </w:rPr>
        <w:t>应积极配合乙方结合工程实际情况，按《四川省建设工程质量检测见证取样手册》对本工程使用的材料、构配件等进行取样送检，按建筑行业要求组织现场实体检测、室内环境检测、避雷检测等涉及结构安全、施工安全的相关检测工作，并及时将相关检验报告提供乙方整理归档。</w:t>
      </w:r>
      <w:r>
        <w:rPr>
          <w:rFonts w:ascii="仿宋" w:cs="仿宋" w:eastAsia="仿宋" w:hAnsi="仿宋"/>
          <w:szCs w:val="28"/>
        </w:rPr>
        <w:cr/>
      </w:r>
      <w:r>
        <w:rPr>
          <w:rFonts w:ascii="仿宋" w:cs="仿宋" w:eastAsia="仿宋" w:hAnsi="仿宋"/>
          <w:szCs w:val="28"/>
        </w:rPr>
        <w:t xml:space="preserve">    3、甲方负责向乙方提供工程所需的所有原材料、构件、设备的出厂合格质量证明文件，配合乙方对现场资料、影像及数据的收集工作。</w:t>
      </w:r>
    </w:p>
    <w:p>
      <w:pPr>
        <w:pStyle w:val="style66"/>
        <w:tabs>
          <w:tab w:val="left" w:leader="none" w:pos="7919"/>
        </w:tabs>
        <w:kinsoku w:val="false"/>
        <w:overflowPunct w:val="false"/>
        <w:spacing w:after="0" w:lineRule="auto" w:line="360"/>
        <w:ind w:firstLine="560" w:firstLineChars="200"/>
        <w:jc w:val="left"/>
        <w:rPr>
          <w:rFonts w:ascii="仿宋" w:cs="仿宋" w:eastAsia="仿宋" w:hAnsi="仿宋"/>
          <w:szCs w:val="28"/>
        </w:rPr>
      </w:pPr>
      <w:r>
        <w:rPr>
          <w:rFonts w:ascii="仿宋" w:cs="仿宋" w:eastAsia="仿宋" w:hAnsi="仿宋"/>
          <w:szCs w:val="28"/>
        </w:rPr>
        <w:t>4、现场动态实检用的表格由甲方、分包单位现场人员负责填写并完成相关签字工作，交乙方整理归档。（如：三检表、动火证、混凝土浇筑申请、混凝土浇筑令、安全教育相关资料、日常安全检查记录、班前安全活动、电工巡视记录、机械维修保养记录等）</w:t>
      </w:r>
      <w:r>
        <w:rPr>
          <w:rFonts w:ascii="仿宋" w:cs="仿宋" w:eastAsia="仿宋" w:hAnsi="仿宋" w:hint="eastAsia"/>
          <w:szCs w:val="28"/>
        </w:rPr>
        <w:t>。</w:t>
      </w:r>
    </w:p>
    <w:p>
      <w:pPr>
        <w:pStyle w:val="style66"/>
        <w:tabs>
          <w:tab w:val="left" w:leader="none" w:pos="7919"/>
        </w:tabs>
        <w:kinsoku w:val="false"/>
        <w:overflowPunct w:val="false"/>
        <w:spacing w:after="0" w:lineRule="auto" w:line="360"/>
        <w:ind w:firstLine="480"/>
        <w:rPr>
          <w:rFonts w:ascii="仿宋" w:cs="仿宋" w:eastAsia="仿宋" w:hAnsi="仿宋"/>
          <w:szCs w:val="28"/>
        </w:rPr>
      </w:pPr>
      <w:r>
        <w:rPr>
          <w:rFonts w:ascii="仿宋" w:cs="仿宋" w:eastAsia="仿宋" w:hAnsi="仿宋"/>
          <w:szCs w:val="28"/>
        </w:rPr>
        <w:t>5</w:t>
      </w:r>
      <w:r>
        <w:rPr>
          <w:rFonts w:ascii="仿宋" w:cs="仿宋" w:eastAsia="仿宋" w:hAnsi="仿宋" w:hint="eastAsia"/>
          <w:szCs w:val="28"/>
        </w:rPr>
        <w:t>、甲方负责与本工程造价咨询业务有关的所有外部关系的协调，为乙方履行本合同提供必要的外部条件。</w:t>
      </w:r>
    </w:p>
    <w:p>
      <w:pPr>
        <w:pStyle w:val="style66"/>
        <w:tabs>
          <w:tab w:val="left" w:leader="none" w:pos="7919"/>
        </w:tabs>
        <w:kinsoku w:val="false"/>
        <w:overflowPunct w:val="false"/>
        <w:spacing w:after="0" w:lineRule="auto" w:line="360"/>
        <w:ind w:firstLine="480"/>
        <w:rPr>
          <w:rFonts w:ascii="仿宋" w:cs="仿宋" w:eastAsia="仿宋" w:hAnsi="仿宋"/>
          <w:szCs w:val="28"/>
        </w:rPr>
      </w:pPr>
      <w:r>
        <w:rPr>
          <w:rFonts w:ascii="仿宋" w:cs="仿宋" w:eastAsia="仿宋" w:hAnsi="仿宋"/>
          <w:szCs w:val="28"/>
        </w:rPr>
        <w:t>6、</w:t>
      </w:r>
      <w:r>
        <w:rPr>
          <w:rFonts w:ascii="仿宋" w:cs="仿宋" w:eastAsia="仿宋" w:hAnsi="仿宋" w:hint="eastAsia"/>
          <w:szCs w:val="28"/>
        </w:rPr>
        <w:t>甲方应当及时向乙方提供与本合同相关业务有关的资料，并对资料的真实性、准确性、完整性负责，同时，应当为乙方完成其咨询工作，设定合理的工作时限。</w:t>
      </w:r>
    </w:p>
    <w:p>
      <w:pPr>
        <w:pStyle w:val="style66"/>
        <w:tabs>
          <w:tab w:val="left" w:leader="none" w:pos="7919"/>
        </w:tabs>
        <w:kinsoku w:val="false"/>
        <w:overflowPunct w:val="false"/>
        <w:spacing w:lineRule="auto" w:line="360"/>
        <w:ind w:firstLine="480"/>
        <w:jc w:val="left"/>
        <w:rPr>
          <w:rFonts w:ascii="仿宋" w:cs="仿宋" w:eastAsia="仿宋" w:hAnsi="仿宋"/>
          <w:b/>
          <w:bCs/>
          <w:szCs w:val="28"/>
        </w:rPr>
      </w:pPr>
      <w:r>
        <w:rPr>
          <w:rFonts w:ascii="仿宋" w:cs="仿宋" w:eastAsia="仿宋" w:hAnsi="仿宋" w:hint="eastAsia"/>
          <w:b/>
          <w:bCs/>
          <w:szCs w:val="28"/>
          <w:lang w:val="en-US" w:eastAsia="zh-CN"/>
        </w:rPr>
        <w:t>六</w:t>
      </w:r>
      <w:r>
        <w:rPr>
          <w:rFonts w:ascii="仿宋" w:cs="仿宋" w:eastAsia="仿宋" w:hAnsi="仿宋" w:hint="eastAsia"/>
          <w:b/>
          <w:bCs/>
          <w:szCs w:val="28"/>
        </w:rPr>
        <w:t>、乙方责任：</w:t>
      </w:r>
    </w:p>
    <w:p>
      <w:pPr>
        <w:pStyle w:val="style66"/>
        <w:tabs>
          <w:tab w:val="left" w:leader="none" w:pos="7919"/>
        </w:tabs>
        <w:kinsoku w:val="false"/>
        <w:overflowPunct w:val="false"/>
        <w:spacing w:lineRule="auto" w:line="360"/>
        <w:ind w:firstLine="560" w:firstLineChars="200"/>
        <w:jc w:val="left"/>
        <w:rPr>
          <w:rFonts w:ascii="仿宋" w:cs="仿宋" w:eastAsia="仿宋" w:hAnsi="仿宋"/>
          <w:szCs w:val="28"/>
        </w:rPr>
      </w:pPr>
      <w:r>
        <w:rPr>
          <w:rFonts w:ascii="仿宋" w:cs="仿宋" w:eastAsia="仿宋" w:hAnsi="仿宋"/>
          <w:szCs w:val="28"/>
        </w:rPr>
        <w:t>1、乙方负责保管甲方提供的设计图纸、设计变更资料及前期工程技术资料</w:t>
      </w:r>
      <w:r>
        <w:rPr>
          <w:rFonts w:ascii="仿宋" w:cs="仿宋" w:eastAsia="仿宋" w:hAnsi="仿宋" w:hint="eastAsia"/>
          <w:szCs w:val="28"/>
        </w:rPr>
        <w:t>。</w:t>
      </w:r>
    </w:p>
    <w:p>
      <w:pPr>
        <w:pStyle w:val="style66"/>
        <w:tabs>
          <w:tab w:val="left" w:leader="none" w:pos="7919"/>
        </w:tabs>
        <w:kinsoku w:val="false"/>
        <w:overflowPunct w:val="false"/>
        <w:spacing w:lineRule="auto" w:line="360"/>
        <w:ind w:firstLine="560" w:firstLineChars="200"/>
        <w:jc w:val="left"/>
        <w:rPr>
          <w:rFonts w:ascii="仿宋" w:cs="仿宋" w:eastAsia="仿宋" w:hAnsi="仿宋"/>
          <w:szCs w:val="28"/>
        </w:rPr>
      </w:pPr>
      <w:r>
        <w:rPr>
          <w:rFonts w:ascii="仿宋" w:cs="仿宋" w:eastAsia="仿宋" w:hAnsi="仿宋"/>
          <w:szCs w:val="28"/>
        </w:rPr>
        <w:t>2、乙方按当地建设工程质量监督站的质检要求、城建档案馆存档</w:t>
      </w:r>
      <w:r>
        <w:rPr>
          <w:rFonts w:ascii="仿宋" w:cs="仿宋" w:eastAsia="仿宋" w:hAnsi="仿宋" w:hint="eastAsia"/>
          <w:szCs w:val="28"/>
        </w:rPr>
        <w:t>要求进行资料的编制、收集、整理、归档，施工管理及技术资料应与施工同步，不得因工程技术资料原因影响材料的使用及工程进度。</w:t>
      </w:r>
    </w:p>
    <w:p>
      <w:pPr>
        <w:pStyle w:val="style66"/>
        <w:tabs>
          <w:tab w:val="left" w:leader="none" w:pos="7919"/>
        </w:tabs>
        <w:kinsoku w:val="false"/>
        <w:overflowPunct w:val="false"/>
        <w:spacing w:lineRule="auto" w:line="360"/>
        <w:ind w:firstLine="560" w:firstLineChars="200"/>
        <w:jc w:val="left"/>
        <w:rPr>
          <w:rFonts w:ascii="仿宋" w:cs="仿宋" w:eastAsia="仿宋" w:hAnsi="仿宋"/>
          <w:szCs w:val="28"/>
        </w:rPr>
      </w:pPr>
      <w:r>
        <w:rPr>
          <w:rFonts w:ascii="仿宋" w:cs="仿宋" w:eastAsia="仿宋" w:hAnsi="仿宋"/>
          <w:szCs w:val="28"/>
        </w:rPr>
        <w:t>3、乙方应结合本工程实际情况，按《四川省建设工程质量检测见证取样手册》对本工程所使用的材料、试件、构配件等进行送检，并及时将相关检验报告整理归档。</w:t>
      </w:r>
    </w:p>
    <w:p>
      <w:pPr>
        <w:pStyle w:val="style66"/>
        <w:tabs>
          <w:tab w:val="left" w:leader="none" w:pos="7919"/>
        </w:tabs>
        <w:kinsoku w:val="false"/>
        <w:overflowPunct w:val="false"/>
        <w:spacing w:lineRule="auto" w:line="360"/>
        <w:ind w:firstLine="560" w:firstLineChars="200"/>
        <w:jc w:val="left"/>
        <w:rPr>
          <w:rFonts w:ascii="仿宋" w:cs="仿宋" w:eastAsia="仿宋" w:hAnsi="仿宋"/>
          <w:szCs w:val="28"/>
        </w:rPr>
      </w:pPr>
      <w:r>
        <w:rPr>
          <w:rFonts w:ascii="仿宋" w:cs="仿宋" w:eastAsia="仿宋" w:hAnsi="仿宋"/>
          <w:szCs w:val="28"/>
        </w:rPr>
        <w:t>4、乙方需自行购置资料室所需的电脑、打印机及其余所需办公用品</w:t>
      </w:r>
      <w:r>
        <w:rPr>
          <w:rFonts w:ascii="仿宋" w:cs="仿宋" w:eastAsia="仿宋" w:hAnsi="仿宋" w:hint="eastAsia"/>
          <w:szCs w:val="28"/>
        </w:rPr>
        <w:t>，并按要求</w:t>
      </w:r>
      <w:r>
        <w:rPr>
          <w:rFonts w:ascii="仿宋" w:cs="仿宋" w:eastAsia="仿宋" w:hAnsi="仿宋" w:hint="eastAsia"/>
          <w:color w:val="000000"/>
          <w:szCs w:val="28"/>
        </w:rPr>
        <w:t>配备专人负责指导并配合甲方完成本工程的相关材料、试样、构配件的取样、制作、送检等工作，负责见证取样相关资料的整理及归档工作</w:t>
      </w:r>
      <w:r>
        <w:rPr>
          <w:rFonts w:ascii="仿宋" w:cs="仿宋" w:eastAsia="仿宋" w:hAnsi="仿宋" w:hint="eastAsia"/>
          <w:szCs w:val="28"/>
        </w:rPr>
        <w:t>。</w:t>
      </w:r>
    </w:p>
    <w:p>
      <w:pPr>
        <w:pStyle w:val="style66"/>
        <w:tabs>
          <w:tab w:val="left" w:leader="none" w:pos="7919"/>
        </w:tabs>
        <w:kinsoku w:val="false"/>
        <w:overflowPunct w:val="false"/>
        <w:spacing w:lineRule="auto" w:line="360"/>
        <w:ind w:firstLine="560" w:firstLineChars="200"/>
        <w:jc w:val="left"/>
        <w:rPr>
          <w:rFonts w:ascii="仿宋" w:cs="仿宋" w:eastAsia="仿宋" w:hAnsi="仿宋" w:hint="eastAsia"/>
          <w:szCs w:val="28"/>
          <w:lang w:val="en-US" w:eastAsia="zh-CN"/>
        </w:rPr>
      </w:pPr>
      <w:r>
        <w:rPr>
          <w:rFonts w:ascii="仿宋" w:cs="仿宋" w:eastAsia="仿宋" w:hAnsi="仿宋"/>
          <w:szCs w:val="28"/>
        </w:rPr>
        <w:t>5</w:t>
      </w:r>
      <w:r>
        <w:rPr>
          <w:rFonts w:ascii="仿宋" w:cs="仿宋" w:eastAsia="仿宋" w:hAnsi="仿宋" w:hint="eastAsia"/>
          <w:szCs w:val="28"/>
        </w:rPr>
        <w:t>、乙方常驻现场资料人员及咨询团队人员应具备相应的资格条件且保证人员相对稳定，</w:t>
      </w:r>
      <w:r>
        <w:rPr>
          <w:rFonts w:ascii="仿宋" w:cs="仿宋" w:eastAsia="仿宋" w:hAnsi="仿宋" w:hint="eastAsia"/>
          <w:color w:val="ff0000"/>
          <w:szCs w:val="28"/>
        </w:rPr>
        <w:t>配置现场资料员不少于</w:t>
      </w:r>
      <w:r>
        <w:rPr>
          <w:rFonts w:ascii="仿宋" w:cs="仿宋" w:eastAsia="仿宋" w:hAnsi="仿宋" w:hint="eastAsia"/>
          <w:color w:val="ff0000"/>
          <w:szCs w:val="28"/>
          <w:lang w:val="en-US" w:eastAsia="zh-CN"/>
        </w:rPr>
        <w:t>2</w:t>
      </w:r>
      <w:r>
        <w:rPr>
          <w:rFonts w:ascii="仿宋" w:cs="仿宋" w:eastAsia="仿宋" w:hAnsi="仿宋" w:hint="eastAsia"/>
          <w:color w:val="ff0000"/>
          <w:szCs w:val="28"/>
        </w:rPr>
        <w:t>名</w:t>
      </w:r>
      <w:r>
        <w:rPr>
          <w:rFonts w:ascii="仿宋" w:cs="仿宋" w:eastAsia="仿宋" w:hAnsi="仿宋" w:hint="eastAsia"/>
          <w:szCs w:val="28"/>
        </w:rPr>
        <w:t>，</w:t>
      </w:r>
      <w:r>
        <w:rPr>
          <w:rFonts w:ascii="仿宋" w:cs="仿宋" w:eastAsia="仿宋" w:hAnsi="仿宋" w:hint="eastAsia"/>
          <w:szCs w:val="28"/>
          <w:lang w:val="en-US" w:eastAsia="zh-CN"/>
        </w:rPr>
        <w:t>并确保工程资料满足工程进度要求</w:t>
      </w:r>
      <w:r>
        <w:rPr>
          <w:rFonts w:ascii="仿宋" w:cs="仿宋" w:eastAsia="仿宋" w:hAnsi="仿宋" w:hint="eastAsia"/>
          <w:szCs w:val="28"/>
        </w:rPr>
        <w:t>。项目主要</w:t>
      </w:r>
      <w:r>
        <w:rPr>
          <w:rFonts w:ascii="仿宋" w:cs="仿宋" w:eastAsia="仿宋" w:hAnsi="仿宋" w:hint="eastAsia"/>
          <w:szCs w:val="28"/>
          <w:lang w:val="en-US" w:eastAsia="zh-CN"/>
        </w:rPr>
        <w:t>负责</w:t>
      </w:r>
      <w:r>
        <w:rPr>
          <w:rFonts w:ascii="仿宋" w:cs="仿宋" w:eastAsia="仿宋" w:hAnsi="仿宋" w:hint="eastAsia"/>
          <w:szCs w:val="28"/>
        </w:rPr>
        <w:t>人如下：</w:t>
      </w:r>
      <w:r>
        <w:rPr>
          <w:rFonts w:ascii="仿宋" w:cs="仿宋" w:eastAsia="仿宋" w:hAnsi="仿宋" w:hint="eastAsia"/>
          <w:szCs w:val="28"/>
          <w:lang w:val="en-US" w:eastAsia="zh-CN"/>
        </w:rPr>
        <w:t xml:space="preserve"> </w:t>
      </w:r>
    </w:p>
    <w:p>
      <w:pPr>
        <w:pStyle w:val="style66"/>
        <w:tabs>
          <w:tab w:val="left" w:leader="none" w:pos="7919"/>
        </w:tabs>
        <w:kinsoku w:val="false"/>
        <w:overflowPunct w:val="false"/>
        <w:spacing w:lineRule="auto" w:line="360"/>
        <w:ind w:firstLine="560" w:firstLineChars="200"/>
        <w:jc w:val="left"/>
        <w:rPr>
          <w:rFonts w:ascii="仿宋" w:cs="仿宋" w:eastAsia="仿宋" w:hAnsi="仿宋"/>
          <w:color w:val="ff0000"/>
          <w:szCs w:val="28"/>
        </w:rPr>
      </w:pPr>
      <w:r>
        <w:rPr>
          <w:rFonts w:ascii="仿宋" w:cs="仿宋" w:eastAsia="仿宋" w:hAnsi="仿宋" w:hint="eastAsia"/>
          <w:color w:val="ff0000"/>
          <w:szCs w:val="28"/>
        </w:rPr>
        <w:t>主要负责人姓名</w:t>
      </w:r>
      <w:r>
        <w:rPr>
          <w:rFonts w:ascii="仿宋" w:cs="仿宋" w:eastAsia="仿宋" w:hAnsi="仿宋"/>
          <w:color w:val="ff0000"/>
          <w:szCs w:val="28"/>
        </w:rPr>
        <w:t>:</w:t>
      </w:r>
      <w:r>
        <w:rPr>
          <w:rFonts w:ascii="仿宋" w:cs="仿宋" w:eastAsia="仿宋" w:hAnsi="仿宋" w:hint="eastAsia"/>
          <w:color w:val="ff0000"/>
          <w:szCs w:val="28"/>
          <w:u w:val="single"/>
          <w:lang w:val="en-US" w:eastAsia="zh-CN"/>
        </w:rPr>
        <w:t xml:space="preserve">        </w:t>
      </w:r>
      <w:r>
        <w:rPr>
          <w:rFonts w:ascii="仿宋" w:cs="仿宋" w:eastAsia="仿宋" w:hAnsi="仿宋" w:hint="eastAsia"/>
          <w:color w:val="ff0000"/>
          <w:szCs w:val="28"/>
        </w:rPr>
        <w:t>，联系电话：</w:t>
      </w:r>
      <w:r>
        <w:rPr>
          <w:rFonts w:ascii="仿宋" w:cs="仿宋" w:eastAsia="仿宋" w:hAnsi="仿宋" w:hint="eastAsia"/>
          <w:color w:val="ff0000"/>
          <w:szCs w:val="28"/>
          <w:u w:val="single"/>
          <w:lang w:val="en-US" w:eastAsia="zh-CN"/>
        </w:rPr>
        <w:t xml:space="preserve">           </w:t>
      </w:r>
      <w:r>
        <w:rPr>
          <w:rFonts w:ascii="仿宋" w:cs="仿宋" w:eastAsia="仿宋" w:hAnsi="仿宋" w:hint="eastAsia"/>
          <w:color w:val="ff0000"/>
          <w:szCs w:val="28"/>
        </w:rPr>
        <w:t>；</w:t>
      </w:r>
    </w:p>
    <w:p>
      <w:pPr>
        <w:pStyle w:val="style66"/>
        <w:tabs>
          <w:tab w:val="left" w:leader="none" w:pos="7919"/>
        </w:tabs>
        <w:kinsoku w:val="false"/>
        <w:overflowPunct w:val="false"/>
        <w:spacing w:lineRule="auto" w:line="360"/>
        <w:ind w:firstLine="560" w:firstLineChars="200"/>
        <w:jc w:val="left"/>
        <w:rPr>
          <w:rFonts w:ascii="仿宋" w:cs="仿宋" w:eastAsia="仿宋" w:hAnsi="仿宋"/>
          <w:szCs w:val="28"/>
        </w:rPr>
      </w:pPr>
      <w:r>
        <w:rPr>
          <w:rFonts w:ascii="仿宋" w:cs="仿宋" w:eastAsia="仿宋" w:hAnsi="仿宋" w:hint="eastAsia"/>
          <w:szCs w:val="28"/>
        </w:rPr>
        <w:t>6</w:t>
      </w:r>
      <w:r>
        <w:rPr>
          <w:rFonts w:ascii="仿宋" w:cs="仿宋" w:eastAsia="仿宋" w:hAnsi="仿宋" w:hint="eastAsia"/>
          <w:sz w:val="28"/>
          <w:szCs w:val="28"/>
        </w:rPr>
        <w:t>、乙方从事工程造价咨询活动，应当遵循独立、客观、公正、诚实信用的原则，不得损害社会公共利益和他人的合法权益。</w:t>
      </w:r>
    </w:p>
    <w:p>
      <w:pPr>
        <w:pStyle w:val="style66"/>
        <w:tabs>
          <w:tab w:val="left" w:leader="none" w:pos="7919"/>
        </w:tabs>
        <w:kinsoku w:val="false"/>
        <w:overflowPunct w:val="false"/>
        <w:spacing w:lineRule="auto" w:line="360"/>
        <w:ind w:firstLine="560" w:firstLineChars="0"/>
        <w:jc w:val="left"/>
        <w:rPr>
          <w:rFonts w:ascii="仿宋" w:cs="仿宋" w:eastAsia="仿宋" w:hAnsi="仿宋"/>
          <w:szCs w:val="28"/>
        </w:rPr>
      </w:pPr>
      <w:r>
        <w:rPr>
          <w:rFonts w:ascii="仿宋" w:cs="仿宋" w:eastAsia="仿宋" w:hAnsi="仿宋"/>
          <w:szCs w:val="28"/>
        </w:rPr>
        <w:t>7</w:t>
      </w:r>
      <w:r>
        <w:rPr>
          <w:rFonts w:ascii="仿宋" w:cs="仿宋" w:eastAsia="仿宋" w:hAnsi="仿宋" w:hint="eastAsia"/>
          <w:szCs w:val="28"/>
        </w:rPr>
        <w:t>、乙方应在甲方规定的时间内向甲方提交咨询成果文件，乙方</w:t>
      </w:r>
      <w:r>
        <w:rPr>
          <w:rFonts w:ascii="仿宋" w:cs="仿宋" w:eastAsia="仿宋" w:hAnsi="仿宋" w:hint="eastAsia"/>
          <w:sz w:val="28"/>
          <w:szCs w:val="28"/>
        </w:rPr>
        <w:t>提供造价咨询服务以及出具工程造价咨询成果文件应符合现行国家或行业有关规定、标准、规范的要求。</w:t>
      </w:r>
    </w:p>
    <w:p>
      <w:pPr>
        <w:pStyle w:val="style66"/>
        <w:tabs>
          <w:tab w:val="left" w:leader="none" w:pos="7919"/>
        </w:tabs>
        <w:kinsoku w:val="false"/>
        <w:overflowPunct w:val="false"/>
        <w:spacing w:lineRule="auto" w:line="360"/>
        <w:ind w:firstLine="480"/>
        <w:jc w:val="left"/>
        <w:rPr>
          <w:rFonts w:ascii="仿宋" w:cs="仿宋" w:eastAsia="仿宋" w:hAnsi="仿宋"/>
          <w:szCs w:val="28"/>
        </w:rPr>
      </w:pPr>
      <w:r>
        <w:rPr>
          <w:rFonts w:ascii="仿宋" w:cs="仿宋" w:eastAsia="仿宋" w:hAnsi="仿宋" w:hint="eastAsia"/>
          <w:szCs w:val="28"/>
        </w:rPr>
        <w:t>8、未经甲方许可，乙方无权对合同约定的主要负责进行擅自更换。若甲方认为主要负责人及相关人员不能履行本合同时，有权要求乙方进行更换，乙方应在接到甲方书面通知的3日内完成更换并将更换后的人员信息报送甲方备案。</w:t>
      </w:r>
    </w:p>
    <w:p>
      <w:pPr>
        <w:pStyle w:val="style66"/>
        <w:tabs>
          <w:tab w:val="left" w:leader="none" w:pos="7919"/>
        </w:tabs>
        <w:kinsoku w:val="false"/>
        <w:overflowPunct w:val="false"/>
        <w:spacing w:lineRule="auto" w:line="360"/>
        <w:ind w:firstLine="480"/>
        <w:jc w:val="left"/>
        <w:rPr>
          <w:rFonts w:ascii="仿宋" w:cs="仿宋" w:eastAsia="仿宋" w:hAnsi="仿宋"/>
          <w:szCs w:val="28"/>
        </w:rPr>
      </w:pPr>
      <w:r>
        <w:rPr>
          <w:rFonts w:ascii="仿宋" w:cs="仿宋" w:eastAsia="仿宋" w:hAnsi="仿宋" w:hint="eastAsia"/>
          <w:szCs w:val="28"/>
        </w:rPr>
        <w:t>9、乙方需按规定对派驻施工现场的人员购买保险，并常态化开展安全警示教育，确保安全生产。</w:t>
      </w:r>
    </w:p>
    <w:p>
      <w:pPr>
        <w:pStyle w:val="style66"/>
        <w:tabs>
          <w:tab w:val="left" w:leader="none" w:pos="7830"/>
        </w:tabs>
        <w:kinsoku w:val="false"/>
        <w:overflowPunct w:val="false"/>
        <w:spacing w:after="0" w:lineRule="exact" w:line="480"/>
        <w:ind w:firstLine="560" w:firstLineChars="200"/>
        <w:jc w:val="left"/>
        <w:rPr>
          <w:rFonts w:ascii="仿宋" w:cs="仿宋" w:eastAsia="仿宋" w:hAnsi="仿宋"/>
          <w:szCs w:val="28"/>
        </w:rPr>
      </w:pPr>
      <w:r>
        <w:rPr>
          <w:rFonts w:ascii="仿宋" w:cs="仿宋" w:eastAsia="仿宋" w:hAnsi="仿宋"/>
          <w:spacing w:val="0"/>
          <w:sz w:val="28"/>
          <w:szCs w:val="28"/>
        </w:rPr>
        <w:t>10</w:t>
      </w:r>
      <w:r>
        <w:rPr>
          <w:rFonts w:ascii="仿宋" w:cs="仿宋" w:eastAsia="仿宋" w:hAnsi="仿宋" w:hint="eastAsia"/>
          <w:spacing w:val="0"/>
          <w:sz w:val="28"/>
          <w:szCs w:val="28"/>
        </w:rPr>
        <w:t>、</w:t>
      </w:r>
      <w:r>
        <w:rPr>
          <w:rFonts w:ascii="仿宋" w:cs="仿宋" w:eastAsia="仿宋" w:hAnsi="仿宋" w:hint="eastAsia"/>
          <w:szCs w:val="28"/>
        </w:rPr>
        <w:t>因乙方</w:t>
      </w:r>
      <w:r>
        <w:rPr>
          <w:rFonts w:ascii="仿宋" w:cs="仿宋" w:eastAsia="仿宋" w:hAnsi="仿宋" w:hint="eastAsia"/>
          <w:sz w:val="28"/>
          <w:szCs w:val="28"/>
        </w:rPr>
        <w:t>不履行本合同义务或履行义务不符合本合同约定</w:t>
      </w:r>
      <w:r>
        <w:rPr>
          <w:rFonts w:ascii="仿宋" w:cs="仿宋" w:eastAsia="仿宋" w:hAnsi="仿宋" w:hint="eastAsia"/>
          <w:szCs w:val="28"/>
        </w:rPr>
        <w:t>或因违反本合同约定给甲方造成损失的</w:t>
      </w:r>
      <w:r>
        <w:rPr>
          <w:rFonts w:ascii="仿宋" w:cs="仿宋" w:eastAsia="仿宋" w:hAnsi="仿宋" w:hint="eastAsia"/>
          <w:sz w:val="28"/>
          <w:szCs w:val="28"/>
        </w:rPr>
        <w:t>，应承担违约责任</w:t>
      </w:r>
      <w:r>
        <w:rPr>
          <w:rFonts w:ascii="仿宋" w:cs="仿宋" w:eastAsia="仿宋" w:hAnsi="仿宋" w:hint="eastAsia"/>
          <w:szCs w:val="28"/>
        </w:rPr>
        <w:t>并承担甲方相应损失</w:t>
      </w:r>
      <w:r>
        <w:rPr>
          <w:rFonts w:ascii="仿宋" w:cs="仿宋" w:eastAsia="仿宋" w:hAnsi="仿宋" w:hint="eastAsia"/>
          <w:sz w:val="28"/>
          <w:szCs w:val="28"/>
        </w:rPr>
        <w:t>。</w:t>
      </w:r>
    </w:p>
    <w:p>
      <w:pPr>
        <w:pStyle w:val="style66"/>
        <w:tabs>
          <w:tab w:val="left" w:leader="none" w:pos="7830"/>
        </w:tabs>
        <w:kinsoku w:val="false"/>
        <w:overflowPunct w:val="false"/>
        <w:spacing w:after="0" w:lineRule="auto" w:line="360"/>
        <w:ind w:firstLine="560" w:firstLineChars="200"/>
        <w:jc w:val="left"/>
        <w:rPr>
          <w:rFonts w:ascii="仿宋" w:cs="仿宋" w:eastAsia="仿宋" w:hAnsi="仿宋"/>
          <w:szCs w:val="28"/>
          <w:u w:val="single"/>
        </w:rPr>
      </w:pPr>
      <w:r>
        <w:rPr>
          <w:rFonts w:ascii="仿宋" w:cs="仿宋" w:eastAsia="仿宋" w:hAnsi="仿宋" w:hint="eastAsia"/>
          <w:sz w:val="28"/>
          <w:szCs w:val="28"/>
        </w:rPr>
        <w:t>违约金的计算及支付方法：</w:t>
      </w:r>
      <w:r>
        <w:rPr>
          <w:rFonts w:ascii="仿宋" w:cs="仿宋" w:eastAsia="仿宋" w:hAnsi="仿宋" w:hint="eastAsia"/>
          <w:szCs w:val="28"/>
          <w:u w:val="single"/>
        </w:rPr>
        <w:t>乙方</w:t>
      </w:r>
      <w:r>
        <w:rPr>
          <w:rFonts w:ascii="仿宋" w:cs="仿宋" w:eastAsia="仿宋" w:hAnsi="仿宋" w:hint="eastAsia"/>
          <w:sz w:val="28"/>
          <w:szCs w:val="28"/>
          <w:u w:val="single"/>
        </w:rPr>
        <w:t>应在按</w:t>
      </w:r>
      <w:r>
        <w:rPr>
          <w:rFonts w:ascii="仿宋" w:cs="仿宋" w:eastAsia="仿宋" w:hAnsi="仿宋" w:hint="eastAsia"/>
          <w:szCs w:val="28"/>
          <w:u w:val="single"/>
        </w:rPr>
        <w:t>甲方</w:t>
      </w:r>
      <w:r>
        <w:rPr>
          <w:rFonts w:ascii="仿宋" w:cs="仿宋" w:eastAsia="仿宋" w:hAnsi="仿宋" w:hint="eastAsia"/>
          <w:sz w:val="28"/>
          <w:szCs w:val="28"/>
          <w:u w:val="single"/>
        </w:rPr>
        <w:t>要求的时间内完成相应工作，并提交相应资料，逾期一天违约金</w:t>
      </w:r>
      <w:r>
        <w:rPr>
          <w:rFonts w:ascii="仿宋" w:cs="仿宋" w:eastAsia="仿宋" w:hAnsi="仿宋"/>
          <w:sz w:val="28"/>
          <w:szCs w:val="28"/>
          <w:u w:val="single"/>
        </w:rPr>
        <w:t>=合同酬金×0.5%。逾期10天</w:t>
      </w:r>
      <w:r>
        <w:rPr>
          <w:rFonts w:ascii="仿宋" w:cs="仿宋" w:eastAsia="仿宋" w:hAnsi="仿宋" w:hint="eastAsia"/>
          <w:szCs w:val="28"/>
          <w:u w:val="single"/>
        </w:rPr>
        <w:t>甲方</w:t>
      </w:r>
      <w:r>
        <w:rPr>
          <w:rFonts w:ascii="仿宋" w:cs="仿宋" w:eastAsia="仿宋" w:hAnsi="仿宋" w:hint="eastAsia"/>
          <w:sz w:val="28"/>
          <w:szCs w:val="28"/>
          <w:u w:val="single"/>
        </w:rPr>
        <w:t>有权单方面解除合同。</w:t>
      </w:r>
    </w:p>
    <w:p>
      <w:pPr>
        <w:pStyle w:val="style66"/>
        <w:tabs>
          <w:tab w:val="left" w:leader="none" w:pos="7830"/>
        </w:tabs>
        <w:kinsoku w:val="false"/>
        <w:overflowPunct w:val="false"/>
        <w:spacing w:after="0" w:lineRule="auto" w:line="360"/>
        <w:ind w:firstLine="560" w:firstLineChars="200"/>
        <w:jc w:val="left"/>
        <w:rPr>
          <w:rFonts w:ascii="仿宋" w:cs="仿宋" w:eastAsia="仿宋" w:hAnsi="仿宋"/>
          <w:sz w:val="28"/>
          <w:szCs w:val="28"/>
        </w:rPr>
      </w:pPr>
      <w:r>
        <w:rPr>
          <w:rFonts w:ascii="仿宋" w:cs="仿宋" w:eastAsia="仿宋" w:hAnsi="仿宋"/>
          <w:sz w:val="28"/>
          <w:szCs w:val="28"/>
        </w:rPr>
        <w:t xml:space="preserve"> </w:t>
      </w:r>
      <w:r>
        <w:rPr>
          <w:rFonts w:ascii="仿宋" w:cs="仿宋" w:eastAsia="仿宋" w:hAnsi="仿宋" w:hint="eastAsia"/>
          <w:szCs w:val="28"/>
        </w:rPr>
        <w:t>乙方</w:t>
      </w:r>
      <w:r>
        <w:rPr>
          <w:rFonts w:ascii="仿宋" w:cs="仿宋" w:eastAsia="仿宋" w:hAnsi="仿宋" w:hint="eastAsia"/>
          <w:sz w:val="28"/>
          <w:szCs w:val="28"/>
        </w:rPr>
        <w:t>赔偿金额按下列方法确定并支付：</w:t>
      </w:r>
      <w:r>
        <w:rPr>
          <w:rFonts w:ascii="仿宋" w:cs="仿宋" w:eastAsia="仿宋" w:hAnsi="仿宋" w:hint="eastAsia"/>
          <w:sz w:val="28"/>
          <w:szCs w:val="28"/>
          <w:u w:val="single"/>
        </w:rPr>
        <w:t>没收履约保证金并不再支付合同酬金，不足部分由</w:t>
      </w:r>
      <w:r>
        <w:rPr>
          <w:rFonts w:ascii="仿宋" w:cs="仿宋" w:eastAsia="仿宋" w:hAnsi="仿宋" w:hint="eastAsia"/>
          <w:szCs w:val="28"/>
          <w:u w:val="single"/>
        </w:rPr>
        <w:t>乙方</w:t>
      </w:r>
      <w:r>
        <w:rPr>
          <w:rFonts w:ascii="仿宋" w:cs="仿宋" w:eastAsia="仿宋" w:hAnsi="仿宋" w:hint="eastAsia"/>
          <w:sz w:val="28"/>
          <w:szCs w:val="28"/>
          <w:u w:val="single"/>
        </w:rPr>
        <w:t>另行支付</w:t>
      </w:r>
      <w:r>
        <w:rPr>
          <w:rFonts w:ascii="仿宋" w:cs="仿宋" w:eastAsia="仿宋" w:hAnsi="仿宋" w:hint="eastAsia"/>
          <w:sz w:val="28"/>
          <w:szCs w:val="28"/>
        </w:rPr>
        <w:t>。</w:t>
      </w:r>
    </w:p>
    <w:p>
      <w:pPr>
        <w:pStyle w:val="style66"/>
        <w:tabs>
          <w:tab w:val="left" w:leader="none" w:pos="7919"/>
        </w:tabs>
        <w:kinsoku w:val="false"/>
        <w:overflowPunct w:val="false"/>
        <w:spacing w:lineRule="auto" w:line="360"/>
        <w:ind w:firstLine="480"/>
        <w:jc w:val="left"/>
        <w:rPr>
          <w:rFonts w:ascii="仿宋" w:cs="仿宋" w:eastAsia="仿宋" w:hAnsi="仿宋"/>
          <w:b/>
          <w:bCs/>
          <w:szCs w:val="28"/>
        </w:rPr>
      </w:pPr>
      <w:r>
        <w:rPr>
          <w:rFonts w:ascii="仿宋" w:cs="仿宋" w:eastAsia="仿宋" w:hAnsi="仿宋" w:hint="eastAsia"/>
          <w:b/>
          <w:bCs/>
          <w:szCs w:val="28"/>
          <w:lang w:val="en-US" w:eastAsia="zh-CN"/>
        </w:rPr>
        <w:t>七</w:t>
      </w:r>
      <w:r>
        <w:rPr>
          <w:rFonts w:ascii="仿宋" w:cs="仿宋" w:eastAsia="仿宋" w:hAnsi="仿宋" w:hint="eastAsia"/>
          <w:b/>
          <w:bCs/>
          <w:szCs w:val="28"/>
        </w:rPr>
        <w:t>、双方权利、义务：</w:t>
      </w:r>
    </w:p>
    <w:p>
      <w:pPr>
        <w:pStyle w:val="style66"/>
        <w:tabs>
          <w:tab w:val="left" w:leader="none" w:pos="7919"/>
        </w:tabs>
        <w:kinsoku w:val="false"/>
        <w:overflowPunct w:val="false"/>
        <w:spacing w:lineRule="auto" w:line="360"/>
        <w:ind w:firstLine="560" w:firstLineChars="200"/>
        <w:jc w:val="left"/>
        <w:rPr>
          <w:rFonts w:ascii="仿宋" w:cs="仿宋" w:eastAsia="仿宋" w:hAnsi="仿宋"/>
          <w:szCs w:val="28"/>
        </w:rPr>
      </w:pPr>
      <w:r>
        <w:rPr>
          <w:rFonts w:ascii="仿宋" w:cs="仿宋" w:eastAsia="仿宋" w:hAnsi="仿宋"/>
          <w:szCs w:val="28"/>
        </w:rPr>
        <w:t>1</w:t>
      </w:r>
      <w:r>
        <w:rPr>
          <w:rFonts w:ascii="仿宋" w:cs="仿宋" w:eastAsia="仿宋" w:hAnsi="仿宋" w:hint="eastAsia"/>
          <w:szCs w:val="28"/>
        </w:rPr>
        <w:t>、乙方应服从甲方管理，不得随意擅自离开现场，因事离开须向甲方请假。</w:t>
      </w:r>
      <w:r>
        <w:rPr>
          <w:rFonts w:ascii="仿宋" w:cs="仿宋" w:eastAsia="仿宋" w:hAnsi="仿宋"/>
          <w:szCs w:val="28"/>
        </w:rPr>
        <w:cr/>
      </w:r>
      <w:r>
        <w:rPr>
          <w:rFonts w:ascii="仿宋" w:cs="仿宋" w:eastAsia="仿宋" w:hAnsi="仿宋" w:hint="eastAsia"/>
          <w:szCs w:val="28"/>
        </w:rPr>
        <w:t xml:space="preserve">    </w:t>
      </w:r>
      <w:r>
        <w:rPr>
          <w:rFonts w:ascii="仿宋" w:cs="仿宋" w:eastAsia="仿宋" w:hAnsi="仿宋"/>
          <w:szCs w:val="28"/>
        </w:rPr>
        <w:t>2、乙</w:t>
      </w:r>
      <w:r>
        <w:rPr>
          <w:rFonts w:ascii="仿宋" w:cs="仿宋" w:eastAsia="仿宋" w:hAnsi="仿宋" w:hint="eastAsia"/>
          <w:szCs w:val="28"/>
        </w:rPr>
        <w:t>方根据工程进度同步准备好资料，以备项目部、甲方、监理、质监站、安监站及相关单位检查。</w:t>
      </w:r>
    </w:p>
    <w:p>
      <w:pPr>
        <w:pStyle w:val="style66"/>
        <w:tabs>
          <w:tab w:val="left" w:leader="none" w:pos="7919"/>
        </w:tabs>
        <w:kinsoku w:val="false"/>
        <w:overflowPunct w:val="false"/>
        <w:spacing w:lineRule="auto" w:line="360"/>
        <w:ind w:firstLine="560" w:firstLineChars="200"/>
        <w:jc w:val="left"/>
        <w:rPr>
          <w:rFonts w:ascii="仿宋" w:cs="仿宋" w:eastAsia="仿宋" w:hAnsi="仿宋"/>
          <w:szCs w:val="28"/>
        </w:rPr>
      </w:pPr>
      <w:r>
        <w:rPr>
          <w:rFonts w:ascii="仿宋" w:cs="仿宋" w:eastAsia="仿宋" w:hAnsi="仿宋"/>
          <w:szCs w:val="28"/>
        </w:rPr>
        <w:t>3、</w:t>
      </w:r>
      <w:r>
        <w:rPr>
          <w:rFonts w:ascii="仿宋" w:cs="仿宋" w:eastAsia="仿宋" w:hAnsi="仿宋" w:hint="eastAsia"/>
          <w:szCs w:val="28"/>
        </w:rPr>
        <w:t>乙方应对所有资料的时效性、准确性负责，由于乙方资料编制收集整理归档工作不认真，导致资料存在问题，甲方有权要求乙方换人或解除合同。</w:t>
      </w:r>
    </w:p>
    <w:p>
      <w:pPr>
        <w:pStyle w:val="style66"/>
        <w:tabs>
          <w:tab w:val="left" w:leader="none" w:pos="7919"/>
        </w:tabs>
        <w:kinsoku w:val="false"/>
        <w:overflowPunct w:val="false"/>
        <w:spacing w:lineRule="auto" w:line="360"/>
        <w:ind w:firstLine="560" w:firstLineChars="200"/>
        <w:jc w:val="left"/>
        <w:rPr>
          <w:rFonts w:ascii="仿宋" w:cs="仿宋" w:eastAsia="仿宋" w:hAnsi="仿宋"/>
          <w:szCs w:val="28"/>
        </w:rPr>
      </w:pPr>
      <w:r>
        <w:rPr>
          <w:rFonts w:ascii="仿宋" w:cs="仿宋" w:eastAsia="仿宋" w:hAnsi="仿宋"/>
          <w:szCs w:val="28"/>
        </w:rPr>
        <w:t>4、乙方有义务收集各分包单位的资料并归档成册。</w:t>
      </w:r>
    </w:p>
    <w:p>
      <w:pPr>
        <w:pStyle w:val="style66"/>
        <w:tabs>
          <w:tab w:val="left" w:leader="none" w:pos="7919"/>
        </w:tabs>
        <w:kinsoku w:val="false"/>
        <w:overflowPunct w:val="false"/>
        <w:spacing w:lineRule="auto" w:line="360"/>
        <w:ind w:firstLine="560" w:firstLineChars="200"/>
        <w:jc w:val="left"/>
        <w:rPr>
          <w:rFonts w:ascii="仿宋" w:cs="仿宋" w:eastAsia="仿宋" w:hAnsi="仿宋"/>
          <w:szCs w:val="28"/>
        </w:rPr>
      </w:pPr>
      <w:r>
        <w:rPr>
          <w:rFonts w:ascii="仿宋" w:cs="仿宋" w:eastAsia="仿宋" w:hAnsi="仿宋"/>
          <w:szCs w:val="28"/>
        </w:rPr>
        <w:t>5、乙方有义务按合同内容尽职尽责完成本职工作。</w:t>
      </w:r>
    </w:p>
    <w:p>
      <w:pPr>
        <w:pStyle w:val="style66"/>
        <w:tabs>
          <w:tab w:val="left" w:leader="none" w:pos="7919"/>
        </w:tabs>
        <w:kinsoku w:val="false"/>
        <w:overflowPunct w:val="false"/>
        <w:spacing w:lineRule="auto" w:line="360"/>
        <w:ind w:firstLine="560" w:firstLineChars="200"/>
        <w:jc w:val="left"/>
        <w:rPr>
          <w:rFonts w:ascii="仿宋" w:cs="仿宋" w:eastAsia="仿宋" w:hAnsi="仿宋"/>
          <w:szCs w:val="28"/>
        </w:rPr>
      </w:pPr>
      <w:r>
        <w:rPr>
          <w:rFonts w:ascii="仿宋" w:cs="仿宋" w:eastAsia="仿宋" w:hAnsi="仿宋"/>
          <w:szCs w:val="28"/>
        </w:rPr>
        <w:t>6、甲方有义务及时向乙方提供完</w:t>
      </w:r>
      <w:r>
        <w:rPr>
          <w:rFonts w:ascii="仿宋" w:cs="仿宋" w:eastAsia="仿宋" w:hAnsi="仿宋" w:hint="eastAsia"/>
          <w:szCs w:val="28"/>
        </w:rPr>
        <w:t>整、正确的原材料合格证、原材质量证明资料、工程施工图、设计变更等。</w:t>
      </w:r>
    </w:p>
    <w:p>
      <w:pPr>
        <w:pStyle w:val="style66"/>
        <w:tabs>
          <w:tab w:val="left" w:leader="none" w:pos="7919"/>
        </w:tabs>
        <w:kinsoku w:val="false"/>
        <w:overflowPunct w:val="false"/>
        <w:spacing w:lineRule="auto" w:line="360"/>
        <w:ind w:firstLine="560" w:firstLineChars="200"/>
        <w:jc w:val="left"/>
        <w:rPr>
          <w:rFonts w:ascii="仿宋" w:cs="仿宋" w:eastAsia="仿宋" w:hAnsi="仿宋"/>
          <w:szCs w:val="28"/>
        </w:rPr>
      </w:pPr>
      <w:r>
        <w:rPr>
          <w:rFonts w:ascii="仿宋" w:cs="仿宋" w:eastAsia="仿宋" w:hAnsi="仿宋" w:hint="eastAsia"/>
          <w:szCs w:val="28"/>
        </w:rPr>
        <w:t>7、如因甲方报建手续不齐备及其他甲方造成的原因，导致上级质量监督单位不予验收由甲方负责。</w:t>
      </w:r>
    </w:p>
    <w:p>
      <w:pPr>
        <w:pStyle w:val="style0"/>
        <w:ind w:left="0" w:leftChars="0" w:firstLine="562" w:firstLineChars="200"/>
        <w:jc w:val="left"/>
        <w:rPr>
          <w:rFonts w:ascii="仿宋" w:cs="仿宋" w:eastAsia="仿宋" w:hAnsi="仿宋"/>
          <w:szCs w:val="28"/>
        </w:rPr>
      </w:pPr>
      <w:r>
        <w:rPr>
          <w:rFonts w:ascii="仿宋" w:cs="仿宋" w:eastAsia="仿宋" w:hAnsi="仿宋" w:hint="eastAsia"/>
          <w:b/>
          <w:bCs/>
          <w:szCs w:val="28"/>
          <w:lang w:val="en-US" w:eastAsia="zh-CN"/>
        </w:rPr>
        <w:t>八</w:t>
      </w:r>
      <w:r>
        <w:rPr>
          <w:rFonts w:ascii="仿宋" w:cs="仿宋" w:eastAsia="仿宋" w:hAnsi="仿宋" w:hint="eastAsia"/>
          <w:b/>
          <w:bCs/>
          <w:szCs w:val="28"/>
        </w:rPr>
        <w:t>、合同的解除和终止：</w:t>
      </w:r>
    </w:p>
    <w:p>
      <w:pPr>
        <w:pStyle w:val="style0"/>
        <w:ind w:left="0" w:leftChars="0" w:firstLine="560" w:firstLineChars="200"/>
        <w:jc w:val="left"/>
        <w:rPr>
          <w:rFonts w:ascii="仿宋" w:cs="仿宋" w:eastAsia="仿宋" w:hAnsi="仿宋"/>
          <w:szCs w:val="28"/>
        </w:rPr>
      </w:pPr>
      <w:r>
        <w:rPr>
          <w:rFonts w:ascii="仿宋" w:cs="仿宋" w:eastAsia="仿宋" w:hAnsi="仿宋" w:hint="eastAsia"/>
          <w:szCs w:val="28"/>
        </w:rPr>
        <w:t>1、解除</w:t>
      </w:r>
    </w:p>
    <w:p>
      <w:pPr>
        <w:pStyle w:val="style0"/>
        <w:ind w:left="0" w:leftChars="0" w:firstLine="560" w:firstLineChars="200"/>
        <w:jc w:val="left"/>
        <w:rPr>
          <w:rFonts w:ascii="仿宋" w:cs="仿宋" w:eastAsia="仿宋" w:hAnsi="仿宋"/>
          <w:szCs w:val="28"/>
        </w:rPr>
      </w:pPr>
      <w:r>
        <w:rPr>
          <w:rFonts w:ascii="仿宋" w:cs="仿宋" w:eastAsia="仿宋" w:hAnsi="仿宋" w:hint="eastAsia"/>
          <w:szCs w:val="28"/>
        </w:rPr>
        <w:t>(1)经双方共同协商同意后本合同可以解除。</w:t>
      </w:r>
    </w:p>
    <w:p>
      <w:pPr>
        <w:pStyle w:val="style0"/>
        <w:ind w:left="0" w:leftChars="0" w:firstLine="560" w:firstLineChars="200"/>
        <w:jc w:val="left"/>
        <w:rPr>
          <w:rFonts w:ascii="仿宋" w:cs="仿宋" w:eastAsia="仿宋" w:hAnsi="仿宋"/>
          <w:szCs w:val="28"/>
        </w:rPr>
      </w:pPr>
      <w:r>
        <w:rPr>
          <w:rFonts w:ascii="仿宋" w:cs="仿宋" w:eastAsia="仿宋" w:hAnsi="仿宋" w:hint="eastAsia"/>
          <w:szCs w:val="28"/>
        </w:rPr>
        <w:t>(2)有下列情形之一的，甲方可解除本合同并要求乙方向甲方支付合同总服务费金额10%的违约金：</w:t>
      </w:r>
    </w:p>
    <w:p>
      <w:pPr>
        <w:pStyle w:val="style0"/>
        <w:ind w:left="0" w:leftChars="0" w:firstLine="560" w:firstLineChars="200"/>
        <w:jc w:val="left"/>
        <w:rPr>
          <w:rFonts w:ascii="仿宋" w:cs="仿宋" w:eastAsia="仿宋" w:hAnsi="仿宋"/>
          <w:szCs w:val="28"/>
        </w:rPr>
      </w:pPr>
      <w:r>
        <w:rPr>
          <w:rFonts w:ascii="仿宋" w:cs="仿宋" w:eastAsia="仿宋" w:hAnsi="仿宋" w:hint="eastAsia"/>
          <w:szCs w:val="28"/>
        </w:rPr>
        <w:t>A.乙方在合同履行过程中有违约行为的；</w:t>
      </w:r>
    </w:p>
    <w:p>
      <w:pPr>
        <w:pStyle w:val="style0"/>
        <w:ind w:left="0" w:leftChars="0" w:firstLine="560" w:firstLineChars="200"/>
        <w:jc w:val="left"/>
        <w:rPr>
          <w:rFonts w:ascii="仿宋" w:cs="仿宋" w:eastAsia="仿宋" w:hAnsi="仿宋"/>
          <w:szCs w:val="28"/>
        </w:rPr>
      </w:pPr>
      <w:r>
        <w:rPr>
          <w:rFonts w:ascii="仿宋" w:cs="仿宋" w:eastAsia="仿宋" w:hAnsi="仿宋" w:hint="eastAsia"/>
          <w:szCs w:val="28"/>
        </w:rPr>
        <w:t>B.乙方严重违反甲方项目规章制度的；</w:t>
      </w:r>
    </w:p>
    <w:p>
      <w:pPr>
        <w:pStyle w:val="style0"/>
        <w:ind w:left="0" w:leftChars="0" w:firstLine="560" w:firstLineChars="200"/>
        <w:jc w:val="left"/>
        <w:rPr>
          <w:rFonts w:ascii="仿宋" w:cs="仿宋" w:eastAsia="仿宋" w:hAnsi="仿宋"/>
          <w:szCs w:val="28"/>
        </w:rPr>
      </w:pPr>
      <w:r>
        <w:rPr>
          <w:rFonts w:ascii="仿宋" w:cs="仿宋" w:eastAsia="仿宋" w:hAnsi="仿宋" w:hint="eastAsia"/>
          <w:szCs w:val="28"/>
        </w:rPr>
        <w:t>C.乙方严重失职、营私舞弊，给甲方造成重大损害的；</w:t>
      </w:r>
    </w:p>
    <w:p>
      <w:pPr>
        <w:pStyle w:val="style0"/>
        <w:ind w:left="0" w:leftChars="0" w:firstLine="560" w:firstLineChars="200"/>
        <w:jc w:val="left"/>
        <w:rPr>
          <w:rFonts w:ascii="仿宋" w:cs="仿宋" w:eastAsia="仿宋" w:hAnsi="仿宋"/>
          <w:szCs w:val="28"/>
        </w:rPr>
      </w:pPr>
      <w:r>
        <w:rPr>
          <w:rFonts w:ascii="仿宋" w:cs="仿宋" w:eastAsia="仿宋" w:hAnsi="仿宋" w:hint="eastAsia"/>
          <w:szCs w:val="28"/>
        </w:rPr>
        <w:t>D.乙方被依法追究刑事责任的；</w:t>
      </w:r>
    </w:p>
    <w:p>
      <w:pPr>
        <w:pStyle w:val="style0"/>
        <w:ind w:left="0" w:leftChars="0" w:firstLine="560" w:firstLineChars="200"/>
        <w:jc w:val="left"/>
        <w:rPr>
          <w:rFonts w:ascii="仿宋" w:cs="仿宋" w:eastAsia="仿宋" w:hAnsi="仿宋"/>
          <w:szCs w:val="28"/>
        </w:rPr>
      </w:pPr>
      <w:r>
        <w:rPr>
          <w:rFonts w:ascii="仿宋" w:cs="仿宋" w:eastAsia="仿宋" w:hAnsi="仿宋" w:hint="eastAsia"/>
          <w:szCs w:val="28"/>
        </w:rPr>
        <w:t>E.本合同订立时所依据的客观情况发生重大变化，致使本合同无法履行，经双方协商未能就合同变更达成一致的。甲方按照规定解除合同的，需提前七天以书面形式通知乙方，并按规定向乙方支付服务费用。</w:t>
      </w:r>
    </w:p>
    <w:p>
      <w:pPr>
        <w:pStyle w:val="style0"/>
        <w:ind w:left="0" w:leftChars="0" w:firstLine="560" w:firstLineChars="200"/>
        <w:jc w:val="left"/>
        <w:rPr>
          <w:rFonts w:ascii="仿宋" w:cs="仿宋" w:eastAsia="仿宋" w:hAnsi="仿宋"/>
          <w:szCs w:val="28"/>
        </w:rPr>
      </w:pPr>
      <w:r>
        <w:rPr>
          <w:rFonts w:ascii="仿宋" w:cs="仿宋" w:eastAsia="仿宋" w:hAnsi="仿宋" w:hint="eastAsia"/>
          <w:szCs w:val="28"/>
        </w:rPr>
        <w:t>(3)乙方不得擅自解除本合同，擅自解除合同或因乙方自身原因申请解除合同的，应提前七天以书面形式通知甲方，并征得甲方书面同意和做好交接手续。履约保证金不予退回。</w:t>
      </w:r>
    </w:p>
    <w:p>
      <w:pPr>
        <w:pStyle w:val="style0"/>
        <w:ind w:firstLine="560" w:firstLineChars="200"/>
        <w:jc w:val="left"/>
        <w:rPr>
          <w:rFonts w:ascii="仿宋" w:cs="仿宋" w:eastAsia="仿宋" w:hAnsi="仿宋"/>
          <w:szCs w:val="28"/>
        </w:rPr>
      </w:pPr>
      <w:r>
        <w:rPr>
          <w:rFonts w:ascii="仿宋" w:cs="仿宋" w:eastAsia="仿宋" w:hAnsi="仿宋" w:hint="eastAsia"/>
          <w:szCs w:val="28"/>
        </w:rPr>
        <w:t>2、终止</w:t>
      </w:r>
      <w:r>
        <w:rPr>
          <w:rFonts w:ascii="仿宋" w:cs="仿宋" w:eastAsia="仿宋" w:hAnsi="仿宋" w:hint="eastAsia"/>
          <w:szCs w:val="28"/>
        </w:rPr>
        <w:cr/>
      </w:r>
      <w:r>
        <w:rPr>
          <w:rFonts w:ascii="仿宋" w:cs="仿宋" w:eastAsia="仿宋" w:hAnsi="仿宋" w:hint="eastAsia"/>
          <w:szCs w:val="28"/>
        </w:rPr>
        <w:t xml:space="preserve">    本合同工程竣工验收、资料备案完善、档案验收通过且竣工审计完成，结清、付清工程资料费用后，本合同自动失效。</w:t>
      </w:r>
      <w:r>
        <w:rPr>
          <w:rFonts w:ascii="仿宋" w:cs="仿宋" w:eastAsia="仿宋" w:hAnsi="仿宋" w:hint="eastAsia"/>
          <w:szCs w:val="28"/>
        </w:rPr>
        <w:cr/>
      </w:r>
      <w:r>
        <w:rPr>
          <w:rFonts w:ascii="仿宋" w:cs="仿宋" w:eastAsia="仿宋" w:hAnsi="仿宋" w:hint="eastAsia"/>
          <w:szCs w:val="28"/>
        </w:rPr>
        <w:t xml:space="preserve">    九、本合同一式陆份，甲方执</w:t>
      </w:r>
      <w:r>
        <w:rPr>
          <w:rFonts w:ascii="仿宋" w:cs="仿宋" w:eastAsia="仿宋" w:hAnsi="仿宋" w:hint="eastAsia"/>
          <w:szCs w:val="28"/>
          <w:u w:val="single"/>
        </w:rPr>
        <w:t>肆</w:t>
      </w:r>
      <w:r>
        <w:rPr>
          <w:rFonts w:ascii="仿宋" w:cs="仿宋" w:eastAsia="仿宋" w:hAnsi="仿宋" w:hint="eastAsia"/>
          <w:szCs w:val="28"/>
        </w:rPr>
        <w:t>份，乙方执</w:t>
      </w:r>
      <w:r>
        <w:rPr>
          <w:rFonts w:ascii="仿宋" w:cs="仿宋" w:eastAsia="仿宋" w:hAnsi="仿宋" w:hint="eastAsia"/>
          <w:szCs w:val="28"/>
          <w:u w:val="single"/>
        </w:rPr>
        <w:t>贰</w:t>
      </w:r>
      <w:r>
        <w:rPr>
          <w:rFonts w:ascii="仿宋" w:cs="仿宋" w:eastAsia="仿宋" w:hAnsi="仿宋" w:hint="eastAsia"/>
          <w:szCs w:val="28"/>
        </w:rPr>
        <w:t>份，双方盖章后生效。未尽事宜，双方共同协商另签补充协议解决。协商不一致的，可向</w:t>
      </w:r>
      <w:r>
        <w:rPr>
          <w:rFonts w:ascii="仿宋" w:cs="仿宋" w:eastAsia="仿宋" w:hAnsi="仿宋" w:hint="eastAsia"/>
          <w:szCs w:val="28"/>
          <w:u w:val="single"/>
          <w:lang w:val="en-US" w:eastAsia="zh-CN"/>
        </w:rPr>
        <w:t>越西县</w:t>
      </w:r>
      <w:r>
        <w:rPr>
          <w:rFonts w:ascii="仿宋" w:cs="仿宋" w:eastAsia="仿宋" w:hAnsi="仿宋" w:hint="eastAsia"/>
          <w:szCs w:val="28"/>
          <w:u w:val="single"/>
        </w:rPr>
        <w:t>人民法院</w:t>
      </w:r>
      <w:r>
        <w:rPr>
          <w:rFonts w:ascii="仿宋" w:cs="仿宋" w:eastAsia="仿宋" w:hAnsi="仿宋" w:hint="eastAsia"/>
          <w:szCs w:val="28"/>
        </w:rPr>
        <w:t>提起诉讼解决。</w:t>
      </w:r>
    </w:p>
    <w:p>
      <w:pPr>
        <w:pStyle w:val="style0"/>
        <w:ind w:firstLine="0" w:firstLineChars="0"/>
        <w:jc w:val="left"/>
        <w:rPr>
          <w:rFonts w:ascii="仿宋" w:cs="仿宋" w:eastAsia="仿宋" w:hAnsi="仿宋" w:hint="eastAsia"/>
          <w:szCs w:val="28"/>
          <w:u w:val="single"/>
        </w:rPr>
      </w:pPr>
      <w:r>
        <w:rPr>
          <w:rFonts w:ascii="仿宋" w:cs="仿宋" w:eastAsia="仿宋" w:hAnsi="仿宋" w:hint="eastAsia"/>
          <w:szCs w:val="28"/>
        </w:rPr>
        <w:t>甲方：</w:t>
      </w:r>
      <w:r>
        <w:rPr>
          <w:rFonts w:ascii="仿宋" w:cs="仿宋" w:eastAsia="仿宋" w:hAnsi="仿宋" w:hint="eastAsia"/>
          <w:szCs w:val="28"/>
          <w:u w:val="single"/>
        </w:rPr>
        <w:t>四川万尼腾建设工程有限公司</w:t>
      </w:r>
      <w:r>
        <w:rPr>
          <w:rFonts w:ascii="仿宋" w:cs="仿宋" w:eastAsia="仿宋" w:hAnsi="仿宋" w:hint="eastAsia"/>
          <w:szCs w:val="28"/>
          <w:u w:val="single"/>
          <w:lang w:val="en-US" w:eastAsia="zh-CN"/>
        </w:rPr>
        <w:t>越西县第一人民医院医疗综合大楼建设项目</w:t>
      </w:r>
      <w:r>
        <w:rPr>
          <w:rFonts w:ascii="仿宋" w:cs="仿宋" w:eastAsia="仿宋" w:hAnsi="仿宋" w:hint="eastAsia"/>
          <w:szCs w:val="28"/>
          <w:u w:val="single"/>
        </w:rPr>
        <w:t>经理部</w:t>
      </w:r>
    </w:p>
    <w:p>
      <w:pPr>
        <w:pStyle w:val="style0"/>
        <w:jc w:val="left"/>
        <w:rPr>
          <w:rFonts w:ascii="仿宋" w:cs="仿宋" w:eastAsia="仿宋" w:hAnsi="仿宋"/>
          <w:szCs w:val="28"/>
        </w:rPr>
      </w:pPr>
      <w:r>
        <w:rPr>
          <w:rFonts w:ascii="仿宋" w:cs="仿宋" w:eastAsia="仿宋" w:hAnsi="仿宋" w:hint="eastAsia"/>
          <w:szCs w:val="28"/>
        </w:rPr>
        <w:t xml:space="preserve">（盖章）                                                                       </w:t>
      </w:r>
    </w:p>
    <w:p>
      <w:pPr>
        <w:pStyle w:val="style0"/>
        <w:adjustRightInd w:val="false"/>
        <w:spacing w:lineRule="auto" w:line="360"/>
        <w:rPr>
          <w:rFonts w:ascii="仿宋_GB2312" w:cs="仿宋_GB2312" w:eastAsia="仿宋_GB2312" w:hAnsi="仿宋_GB2312" w:hint="eastAsia"/>
          <w:sz w:val="10"/>
          <w:szCs w:val="10"/>
        </w:rPr>
      </w:pPr>
      <w:r>
        <w:rPr>
          <w:rFonts w:ascii="仿宋_GB2312" w:cs="仿宋_GB2312" w:eastAsia="仿宋_GB2312" w:hAnsi="仿宋_GB2312" w:hint="eastAsia"/>
          <w:szCs w:val="28"/>
        </w:rPr>
        <w:t>法定代表人或代理人：</w:t>
      </w:r>
      <w:r>
        <w:rPr>
          <w:rFonts w:ascii="仿宋_GB2312" w:cs="仿宋_GB2312" w:eastAsia="仿宋_GB2312" w:hAnsi="仿宋_GB2312" w:hint="eastAsia"/>
          <w:szCs w:val="28"/>
          <w:u w:val="single"/>
        </w:rPr>
        <w:t xml:space="preserve">       </w:t>
      </w:r>
      <w:r>
        <w:rPr>
          <w:rFonts w:ascii="仿宋_GB2312" w:cs="仿宋_GB2312" w:eastAsia="仿宋_GB2312" w:hAnsi="仿宋_GB2312" w:hint="eastAsia"/>
          <w:szCs w:val="28"/>
          <w:u w:val="single"/>
          <w:lang w:val="en-US" w:eastAsia="zh-CN"/>
        </w:rPr>
        <w:t xml:space="preserve">        </w:t>
      </w:r>
      <w:r>
        <w:rPr>
          <w:rFonts w:ascii="仿宋_GB2312" w:cs="仿宋_GB2312" w:eastAsia="仿宋_GB2312" w:hAnsi="仿宋_GB2312" w:hint="eastAsia"/>
          <w:szCs w:val="28"/>
          <w:u w:val="single"/>
        </w:rPr>
        <w:t xml:space="preserve">  </w:t>
      </w:r>
      <w:r>
        <w:rPr>
          <w:rFonts w:ascii="仿宋_GB2312" w:cs="仿宋_GB2312" w:eastAsia="仿宋_GB2312" w:hAnsi="仿宋_GB2312" w:hint="eastAsia"/>
          <w:szCs w:val="28"/>
        </w:rPr>
        <w:t xml:space="preserve">              </w:t>
      </w:r>
    </w:p>
    <w:p>
      <w:pPr>
        <w:pStyle w:val="style66"/>
        <w:rPr>
          <w:rFonts w:ascii="仿宋_GB2312" w:cs="仿宋_GB2312" w:eastAsia="仿宋_GB2312" w:hAnsi="仿宋_GB2312"/>
          <w:sz w:val="10"/>
          <w:szCs w:val="10"/>
        </w:rPr>
      </w:pPr>
    </w:p>
    <w:p>
      <w:pPr>
        <w:pStyle w:val="style0"/>
        <w:jc w:val="left"/>
        <w:rPr>
          <w:rFonts w:ascii="仿宋" w:cs="仿宋" w:eastAsia="仿宋" w:hAnsi="仿宋"/>
          <w:szCs w:val="28"/>
        </w:rPr>
      </w:pPr>
      <w:r>
        <w:rPr>
          <w:rFonts w:ascii="仿宋" w:cs="仿宋" w:eastAsia="仿宋" w:hAnsi="仿宋" w:hint="eastAsia"/>
          <w:szCs w:val="28"/>
        </w:rPr>
        <w:t>乙方：</w:t>
      </w:r>
      <w:r>
        <w:rPr>
          <w:rFonts w:ascii="仿宋" w:cs="仿宋" w:eastAsia="仿宋" w:hAnsi="仿宋" w:hint="eastAsia"/>
          <w:szCs w:val="28"/>
          <w:u w:val="single"/>
          <w:lang w:val="en-US" w:eastAsia="zh-CN"/>
        </w:rPr>
        <w:t xml:space="preserve">                       </w:t>
      </w:r>
      <w:r>
        <w:rPr>
          <w:rFonts w:ascii="仿宋" w:cs="仿宋" w:eastAsia="仿宋" w:hAnsi="仿宋" w:hint="eastAsia"/>
          <w:szCs w:val="28"/>
        </w:rPr>
        <w:t>（盖章）</w:t>
      </w:r>
    </w:p>
    <w:p>
      <w:pPr>
        <w:pStyle w:val="style66"/>
        <w:rPr>
          <w:rFonts w:ascii="仿宋_GB2312" w:cs="仿宋_GB2312" w:eastAsia="仿宋_GB2312" w:hAnsi="仿宋_GB2312"/>
          <w:szCs w:val="28"/>
          <w:u w:val="single"/>
        </w:rPr>
      </w:pPr>
      <w:r>
        <w:rPr>
          <w:rFonts w:ascii="仿宋_GB2312" w:cs="仿宋_GB2312" w:eastAsia="仿宋_GB2312" w:hAnsi="仿宋_GB2312" w:hint="eastAsia"/>
          <w:szCs w:val="28"/>
        </w:rPr>
        <w:t>法定代表人或代理人：</w:t>
      </w:r>
      <w:r>
        <w:rPr>
          <w:rFonts w:ascii="仿宋_GB2312" w:cs="仿宋_GB2312" w:eastAsia="仿宋_GB2312" w:hAnsi="仿宋_GB2312" w:hint="eastAsia"/>
          <w:szCs w:val="28"/>
          <w:u w:val="single"/>
        </w:rPr>
        <w:t xml:space="preserve">          </w:t>
      </w:r>
    </w:p>
    <w:p>
      <w:pPr>
        <w:pStyle w:val="style0"/>
        <w:rPr>
          <w:rFonts w:ascii="仿宋" w:cs="仿宋" w:eastAsia="仿宋" w:hAnsi="仿宋" w:hint="default"/>
          <w:szCs w:val="28"/>
          <w:u w:val="single"/>
          <w:lang w:val="en-US" w:eastAsia="zh-CN"/>
        </w:rPr>
      </w:pPr>
      <w:r>
        <w:rPr>
          <w:rFonts w:ascii="仿宋" w:cs="仿宋" w:eastAsia="仿宋" w:hAnsi="仿宋" w:hint="eastAsia"/>
          <w:szCs w:val="28"/>
        </w:rPr>
        <w:t>地址：</w:t>
      </w:r>
      <w:r>
        <w:rPr>
          <w:rFonts w:ascii="仿宋" w:cs="仿宋" w:eastAsia="仿宋" w:hAnsi="仿宋" w:hint="eastAsia"/>
          <w:szCs w:val="28"/>
          <w:u w:val="single"/>
          <w:lang w:val="en-US" w:eastAsia="zh-CN"/>
        </w:rPr>
        <w:t xml:space="preserve">                         </w:t>
      </w:r>
    </w:p>
    <w:p>
      <w:pPr>
        <w:pStyle w:val="style0"/>
        <w:ind w:firstLine="840" w:firstLineChars="300"/>
        <w:rPr>
          <w:rFonts w:ascii="仿宋" w:cs="仿宋" w:eastAsia="仿宋" w:hAnsi="仿宋"/>
          <w:szCs w:val="28"/>
        </w:rPr>
      </w:pPr>
      <w:r>
        <w:rPr>
          <w:rFonts w:ascii="仿宋" w:cs="仿宋" w:eastAsia="仿宋" w:hAnsi="仿宋" w:hint="eastAsia"/>
          <w:szCs w:val="28"/>
        </w:rPr>
        <w:t xml:space="preserve"> </w:t>
      </w:r>
    </w:p>
    <w:p>
      <w:pPr>
        <w:pStyle w:val="style66"/>
        <w:rPr>
          <w:rFonts w:ascii="仿宋" w:cs="仿宋" w:eastAsia="仿宋" w:hAnsi="仿宋" w:hint="default"/>
          <w:szCs w:val="28"/>
          <w:u w:val="single"/>
          <w:lang w:val="en-US" w:eastAsia="zh-CN"/>
        </w:rPr>
      </w:pPr>
      <w:r>
        <w:rPr>
          <w:rFonts w:ascii="仿宋" w:cs="仿宋" w:eastAsia="仿宋" w:hAnsi="仿宋" w:hint="eastAsia"/>
          <w:szCs w:val="28"/>
        </w:rPr>
        <w:t>开户银行：</w:t>
      </w:r>
      <w:r>
        <w:rPr>
          <w:rFonts w:ascii="仿宋" w:cs="仿宋" w:eastAsia="仿宋" w:hAnsi="仿宋" w:hint="eastAsia"/>
          <w:szCs w:val="28"/>
          <w:u w:val="single"/>
          <w:lang w:val="en-US" w:eastAsia="zh-CN"/>
        </w:rPr>
        <w:t xml:space="preserve">                             </w:t>
      </w:r>
    </w:p>
    <w:p>
      <w:pPr>
        <w:pStyle w:val="style0"/>
        <w:rPr>
          <w:rFonts w:eastAsia="仿宋" w:hint="default"/>
          <w:u w:val="single"/>
          <w:lang w:val="en-US" w:eastAsia="zh-CN"/>
        </w:rPr>
      </w:pPr>
      <w:r>
        <w:rPr>
          <w:rFonts w:ascii="仿宋" w:cs="仿宋" w:eastAsia="仿宋" w:hAnsi="仿宋" w:hint="eastAsia"/>
          <w:szCs w:val="28"/>
        </w:rPr>
        <w:t>账号：</w:t>
      </w:r>
      <w:r>
        <w:rPr>
          <w:rFonts w:ascii="仿宋" w:cs="仿宋" w:eastAsia="仿宋" w:hAnsi="仿宋" w:hint="eastAsia"/>
          <w:szCs w:val="28"/>
          <w:u w:val="single"/>
          <w:lang w:val="en-US" w:eastAsia="zh-CN"/>
        </w:rPr>
        <w:t xml:space="preserve">                           </w:t>
      </w:r>
    </w:p>
    <w:p>
      <w:pPr>
        <w:pStyle w:val="style0"/>
        <w:jc w:val="center"/>
        <w:rPr>
          <w:b/>
          <w:w w:val="95"/>
        </w:rPr>
      </w:pPr>
      <w:r>
        <w:rPr>
          <w:rFonts w:ascii="仿宋_GB2312" w:cs="仿宋_GB2312" w:eastAsia="仿宋_GB2312" w:hAnsi="仿宋_GB2312" w:hint="eastAsia"/>
          <w:szCs w:val="28"/>
        </w:rPr>
        <w:t>签约日期：</w:t>
      </w:r>
      <w:r>
        <w:rPr>
          <w:rFonts w:ascii="仿宋_GB2312" w:cs="仿宋_GB2312" w:eastAsia="仿宋_GB2312" w:hAnsi="仿宋_GB2312" w:hint="eastAsia"/>
          <w:szCs w:val="28"/>
          <w:u w:val="single"/>
        </w:rPr>
        <w:t xml:space="preserve">     </w:t>
      </w:r>
      <w:r>
        <w:rPr>
          <w:rFonts w:ascii="仿宋_GB2312" w:cs="仿宋_GB2312" w:eastAsia="仿宋_GB2312" w:hAnsi="仿宋_GB2312" w:hint="eastAsia"/>
          <w:szCs w:val="28"/>
        </w:rPr>
        <w:t>年</w:t>
      </w:r>
      <w:r>
        <w:rPr>
          <w:rFonts w:ascii="仿宋_GB2312" w:cs="仿宋_GB2312" w:eastAsia="仿宋_GB2312" w:hAnsi="仿宋_GB2312" w:hint="eastAsia"/>
          <w:szCs w:val="28"/>
          <w:u w:val="single"/>
        </w:rPr>
        <w:t xml:space="preserve">    </w:t>
      </w:r>
      <w:r>
        <w:rPr>
          <w:rFonts w:ascii="仿宋_GB2312" w:cs="仿宋_GB2312" w:eastAsia="仿宋_GB2312" w:hAnsi="仿宋_GB2312" w:hint="eastAsia"/>
          <w:szCs w:val="28"/>
        </w:rPr>
        <w:t>月</w:t>
      </w:r>
      <w:r>
        <w:rPr>
          <w:rFonts w:ascii="仿宋_GB2312" w:cs="仿宋_GB2312" w:eastAsia="仿宋_GB2312" w:hAnsi="仿宋_GB2312" w:hint="eastAsia"/>
          <w:szCs w:val="28"/>
          <w:u w:val="single"/>
        </w:rPr>
        <w:t xml:space="preserve">    </w:t>
      </w:r>
      <w:r>
        <w:rPr>
          <w:rFonts w:ascii="仿宋_GB2312" w:cs="仿宋_GB2312" w:eastAsia="仿宋_GB2312" w:hAnsi="仿宋_GB2312" w:hint="eastAsia"/>
          <w:szCs w:val="28"/>
        </w:rPr>
        <w:t>日</w:t>
      </w:r>
      <w:r>
        <w:rPr>
          <w:rFonts w:hint="eastAsia"/>
          <w:b/>
          <w:w w:val="95"/>
        </w:rPr>
        <w:br w:type="page"/>
      </w:r>
    </w:p>
    <w:p>
      <w:pPr>
        <w:pStyle w:val="style66"/>
        <w:tabs>
          <w:tab w:val="left" w:leader="none" w:pos="1505"/>
        </w:tabs>
        <w:kinsoku w:val="false"/>
        <w:overflowPunct w:val="false"/>
        <w:spacing w:before="224" w:lineRule="exact" w:line="340"/>
        <w:jc w:val="center"/>
        <w:rPr>
          <w:b/>
          <w:w w:val="95"/>
          <w:sz w:val="30"/>
          <w:szCs w:val="30"/>
        </w:rPr>
      </w:pPr>
      <w:r>
        <w:rPr>
          <w:b/>
          <w:w w:val="95"/>
          <w:sz w:val="30"/>
          <w:szCs w:val="30"/>
        </w:rPr>
        <w:t>廉政合同</w:t>
      </w:r>
    </w:p>
    <w:p>
      <w:pPr>
        <w:pStyle w:val="style0"/>
        <w:jc w:val="left"/>
        <w:rPr>
          <w:rFonts w:ascii="仿宋" w:cs="仿宋" w:eastAsia="仿宋" w:hAnsi="仿宋" w:hint="eastAsia"/>
          <w:szCs w:val="28"/>
          <w:u w:val="single"/>
        </w:rPr>
      </w:pPr>
      <w:r>
        <w:rPr>
          <w:rFonts w:ascii="仿宋" w:cs="仿宋" w:eastAsia="仿宋" w:hAnsi="仿宋" w:hint="eastAsia"/>
          <w:color w:val="000000"/>
          <w:sz w:val="24"/>
        </w:rPr>
        <w:t>甲方（委托方）：</w:t>
      </w:r>
      <w:r>
        <w:rPr>
          <w:rFonts w:ascii="仿宋" w:cs="仿宋" w:eastAsia="仿宋" w:hAnsi="仿宋" w:hint="eastAsia"/>
          <w:szCs w:val="28"/>
          <w:u w:val="single"/>
        </w:rPr>
        <w:t>四川万尼腾建设工程有限公司</w:t>
      </w:r>
    </w:p>
    <w:p>
      <w:pPr>
        <w:pStyle w:val="style0"/>
        <w:ind w:firstLine="1680" w:firstLineChars="600"/>
        <w:jc w:val="left"/>
        <w:rPr>
          <w:rFonts w:ascii="仿宋" w:cs="仿宋" w:eastAsia="仿宋" w:hAnsi="仿宋"/>
          <w:szCs w:val="28"/>
          <w:u w:val="single"/>
        </w:rPr>
      </w:pPr>
      <w:r>
        <w:rPr>
          <w:rFonts w:ascii="仿宋_GB2312" w:cs="仿宋_GB2312" w:eastAsia="仿宋_GB2312" w:hAnsi="仿宋_GB2312" w:hint="eastAsia"/>
          <w:szCs w:val="28"/>
          <w:u w:val="single"/>
          <w:lang w:val="en-US" w:eastAsia="zh-CN"/>
        </w:rPr>
        <w:t>越西县第一人民医院医疗综合大楼建设项目</w:t>
      </w:r>
      <w:r>
        <w:rPr>
          <w:rFonts w:ascii="仿宋_GB2312" w:cs="仿宋_GB2312" w:eastAsia="仿宋_GB2312" w:hAnsi="仿宋_GB2312" w:hint="eastAsia"/>
          <w:szCs w:val="28"/>
          <w:u w:val="single"/>
        </w:rPr>
        <w:t>经理部</w:t>
      </w:r>
    </w:p>
    <w:p>
      <w:pPr>
        <w:pStyle w:val="style0"/>
        <w:spacing w:lineRule="exact" w:line="480"/>
        <w:jc w:val="left"/>
        <w:rPr>
          <w:rFonts w:ascii="仿宋" w:cs="仿宋" w:eastAsia="仿宋" w:hAnsi="仿宋"/>
          <w:color w:val="000000"/>
          <w:sz w:val="24"/>
        </w:rPr>
      </w:pPr>
      <w:r>
        <w:rPr>
          <w:rFonts w:ascii="仿宋" w:cs="仿宋" w:eastAsia="仿宋" w:hAnsi="仿宋" w:hint="eastAsia"/>
          <w:color w:val="000000"/>
          <w:sz w:val="24"/>
        </w:rPr>
        <w:t>乙方（服务方）：</w:t>
      </w:r>
      <w:r>
        <w:rPr>
          <w:rFonts w:ascii="仿宋" w:cs="仿宋" w:eastAsia="仿宋" w:hAnsi="仿宋" w:hint="eastAsia"/>
          <w:color w:val="000000"/>
          <w:sz w:val="24"/>
          <w:u w:val="single"/>
          <w:lang w:val="en-US" w:eastAsia="zh-CN"/>
        </w:rPr>
        <w:t xml:space="preserve">                               </w:t>
      </w:r>
      <w:r>
        <w:rPr>
          <w:rFonts w:ascii="仿宋" w:cs="仿宋" w:eastAsia="仿宋" w:hAnsi="仿宋" w:hint="eastAsia"/>
          <w:color w:val="000000"/>
          <w:sz w:val="24"/>
        </w:rPr>
        <w:t xml:space="preserve">  </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为加强工作的廉政建设，规范招招标活动中招投人和中标人双方的行为，防止谋取不正当利益的违法违纪现象的发生，保护国家、集体和当事人的合法权益，根据国家有关工程建设法律法规和廉政建设的有关规定，订立本廉政合同。</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1.应严格遵守国家关于工程建设的有关法律法规、相关政策以及廉政建设的各项规定。</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2.严格执行本项目合同文件，自觉按合同办事。</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3.各项活动必须坚持公开、公平、公正、诚信、透明的原则（除法律法规另有规定者外）。</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4.不得为获取不正当的利益而损害国家、集体和当事人利益，不得违反工程资料的规章制度。</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5. 不得向工程资料单位索要或接受回扣、礼金、有价证券、贵重物品和好处费、感谢费等。</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6. 不得向工程资料单位要求报销任何应由委托人或个人支付的费用。</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7. 不得参加工程资料单位和相关单位的宴请、健身、娱乐等活动。不得接受工程资料单位提供的通讯工具、交通工具和高端办公用品。</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8.违反本合同相关责任行为的，依据有关法律法规和党纪政纪给予处理；涉嫌犯罪的，移交司法机关追究刑事责任；给当事各方造成经济损失的，应予以赔偿。</w:t>
      </w:r>
    </w:p>
    <w:p>
      <w:pPr>
        <w:pStyle w:val="style0"/>
        <w:spacing w:lineRule="exact" w:line="480"/>
        <w:ind w:firstLine="480" w:firstLineChars="200"/>
        <w:rPr>
          <w:rFonts w:ascii="仿宋" w:cs="仿宋" w:eastAsia="仿宋" w:hAnsi="仿宋"/>
          <w:color w:val="000000"/>
          <w:sz w:val="24"/>
          <w:highlight w:val="yellow"/>
        </w:rPr>
      </w:pPr>
      <w:r>
        <w:rPr>
          <w:rFonts w:ascii="仿宋" w:cs="仿宋" w:eastAsia="仿宋" w:hAnsi="仿宋" w:hint="eastAsia"/>
          <w:color w:val="000000"/>
          <w:sz w:val="24"/>
        </w:rPr>
        <w:t>9.合同有效期</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本合同的有效期为双方盖章之日起至工程资料通过验收时止。</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10.责任书份数</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本合同一式陆份，签约双方甲方执肆份，乙方执贰份，具有同等效力。</w:t>
      </w:r>
    </w:p>
    <w:p>
      <w:pPr>
        <w:pStyle w:val="style0"/>
        <w:spacing w:lineRule="auto" w:line="480"/>
        <w:ind w:firstLine="0" w:firstLineChars="0"/>
        <w:rPr>
          <w:rFonts w:ascii="仿宋" w:cs="仿宋" w:eastAsia="仿宋" w:hAnsi="仿宋"/>
          <w:color w:val="000000"/>
          <w:sz w:val="24"/>
        </w:rPr>
      </w:pPr>
      <w:r>
        <w:rPr>
          <w:rFonts w:ascii="仿宋" w:cs="仿宋" w:eastAsia="仿宋" w:hAnsi="仿宋" w:hint="eastAsia"/>
          <w:color w:val="000000"/>
          <w:sz w:val="24"/>
        </w:rPr>
        <w:t>委托人（公章)：___________             受托人 (公章)：__________</w:t>
      </w:r>
    </w:p>
    <w:p>
      <w:pPr>
        <w:pStyle w:val="style0"/>
        <w:spacing w:lineRule="auto" w:line="480"/>
        <w:rPr/>
      </w:pPr>
      <w:r>
        <w:rPr>
          <w:rFonts w:ascii="仿宋" w:cs="仿宋" w:eastAsia="仿宋" w:hAnsi="仿宋" w:hint="eastAsia"/>
          <w:color w:val="000000"/>
          <w:sz w:val="24"/>
        </w:rPr>
        <w:t>日期：____年____月____日               日期：____年____月____日</w:t>
      </w:r>
    </w:p>
    <w:sectPr>
      <w:pgSz w:w="11906" w:h="16838" w:orient="portrait"/>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auto"/>
    <w:pitch w:val="default"/>
    <w:sig w:usb0="E0002EFF" w:usb1="C000785B" w:usb2="00000009" w:usb3="00000000" w:csb0="400001FF" w:csb1="FFFF0000"/>
  </w:font>
  <w:font w:name="宋体">
    <w:altName w:val="宋体"/>
    <w:panose1 w:val="02010600030001010101"/>
    <w:charset w:val="50"/>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仿宋">
    <w:altName w:val="仿宋"/>
    <w:panose1 w:val="02010609060001010101"/>
    <w:charset w:val="86"/>
    <w:family w:val="modern"/>
    <w:pitch w:val="default"/>
    <w:sig w:usb0="800002BF" w:usb1="38CF7CFA" w:usb2="00000016" w:usb3="00000000" w:csb0="00040001" w:csb1="00000000"/>
  </w:font>
  <w:font w:name="仿宋_GB2312">
    <w:altName w:val="仿宋_GB2312"/>
    <w:panose1 w:val="020106090300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66"/>
    <w:qFormat/>
    <w:uiPriority w:val="0"/>
    <w:pPr>
      <w:widowControl w:val="false"/>
      <w:jc w:val="both"/>
    </w:pPr>
    <w:rPr>
      <w:rFonts w:ascii="宋体" w:cs="Times New Roman" w:eastAsia="宋体" w:hAnsi="宋体"/>
      <w:kern w:val="2"/>
      <w:sz w:val="28"/>
      <w:szCs w:val="24"/>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66">
    <w:name w:val="Body Text"/>
    <w:basedOn w:val="style0"/>
    <w:next w:val="style0"/>
    <w:link w:val="style4098"/>
    <w:qFormat/>
    <w:uiPriority w:val="0"/>
    <w:pPr>
      <w:spacing w:after="120"/>
    </w:pPr>
    <w:rPr>
      <w:rFonts w:eastAsia="Times New Roman"/>
    </w:rPr>
  </w:style>
  <w:style w:type="paragraph" w:styleId="style153">
    <w:name w:val="Balloon Text"/>
    <w:basedOn w:val="style0"/>
    <w:next w:val="style153"/>
    <w:link w:val="style4100"/>
    <w:qFormat/>
    <w:uiPriority w:val="0"/>
    <w:pPr/>
    <w:rPr>
      <w:sz w:val="18"/>
      <w:szCs w:val="18"/>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pPr>
    <w:rPr>
      <w:sz w:val="18"/>
    </w:rPr>
  </w:style>
  <w:style w:type="paragraph" w:styleId="style94">
    <w:name w:val="Normal (Web)"/>
    <w:basedOn w:val="style0"/>
    <w:next w:val="style94"/>
    <w:qFormat/>
    <w:uiPriority w:val="0"/>
    <w:pPr/>
    <w:rPr>
      <w:sz w:val="24"/>
    </w:rPr>
  </w:style>
  <w:style w:type="paragraph" w:customStyle="1" w:styleId="style4097">
    <w:name w:val="标题 21"/>
    <w:basedOn w:val="style0"/>
    <w:next w:val="style4097"/>
    <w:qFormat/>
    <w:uiPriority w:val="1"/>
    <w:pPr>
      <w:outlineLvl w:val="1"/>
    </w:pPr>
    <w:rPr>
      <w:rFonts w:hint="eastAsia"/>
      <w:b/>
      <w:sz w:val="30"/>
    </w:rPr>
  </w:style>
  <w:style w:type="character" w:customStyle="1" w:styleId="style4098">
    <w:name w:val="正文文本 Char"/>
    <w:basedOn w:val="style65"/>
    <w:next w:val="style4098"/>
    <w:link w:val="style66"/>
    <w:qFormat/>
    <w:uiPriority w:val="0"/>
    <w:rPr>
      <w:rFonts w:ascii="宋体" w:cs="宋体" w:eastAsia="宋体" w:hAnsi="宋体" w:hint="eastAsia"/>
      <w:kern w:val="2"/>
      <w:sz w:val="28"/>
      <w:szCs w:val="24"/>
    </w:rPr>
  </w:style>
  <w:style w:type="paragraph" w:customStyle="1" w:styleId="style4099">
    <w:name w:val="段落正文"/>
    <w:basedOn w:val="style0"/>
    <w:next w:val="style4099"/>
    <w:qFormat/>
    <w:uiPriority w:val="0"/>
    <w:pPr>
      <w:spacing w:beforeLines="50" w:lineRule="auto" w:line="360"/>
      <w:ind w:firstLine="200" w:firstLineChars="200"/>
    </w:pPr>
    <w:rPr>
      <w:rFonts w:hint="eastAsia"/>
      <w:spacing w:val="2"/>
      <w:sz w:val="24"/>
      <w:szCs w:val="20"/>
    </w:rPr>
  </w:style>
  <w:style w:type="character" w:customStyle="1" w:styleId="style4100">
    <w:name w:val="批注框文本 Char"/>
    <w:basedOn w:val="style65"/>
    <w:next w:val="style4100"/>
    <w:link w:val="style153"/>
    <w:qFormat/>
    <w:uiPriority w:val="0"/>
    <w:rPr>
      <w:rFonts w:ascii="宋体" w:hAnsi="宋体"/>
      <w:kern w:val="2"/>
      <w:sz w:val="18"/>
      <w:szCs w:val="18"/>
    </w:rPr>
  </w:style>
  <w:style w:type="paragraph" w:styleId="style179">
    <w:name w:val="List Paragraph"/>
    <w:basedOn w:val="style0"/>
    <w:next w:val="style179"/>
    <w:qFormat/>
    <w:uiPriority w:val="99"/>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Words>5037</Words>
  <Pages>13</Pages>
  <Characters>5143</Characters>
  <Application>WPS Office</Application>
  <DocSecurity>0</DocSecurity>
  <Paragraphs>128</Paragraphs>
  <ScaleCrop>false</ScaleCrop>
  <LinksUpToDate>false</LinksUpToDate>
  <CharactersWithSpaces>5539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2022-12-28T16:18:00Z</dcterms:created>
  <dc:creator>森淼淼1387721944</dc:creator>
  <lastModifiedBy>PGT-AN10</lastModifiedBy>
  <lastPrinted>2023-01-14T04:09:00Z</lastPrinted>
  <dcterms:modified xsi:type="dcterms:W3CDTF">2023-12-08T07:27:43Z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aff24edaaa0d46489011086194ce0a87_23</vt:lpwstr>
  </property>
</Properties>
</file>