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del w:id="0" w:author="admin" w:date="2021-10-20T16:25:39Z"/>
        </w:rPr>
      </w:pPr>
    </w:p>
    <w:p>
      <w:pPr>
        <w:spacing w:line="1000" w:lineRule="exact"/>
        <w:jc w:val="center"/>
        <w:rPr>
          <w:rFonts w:ascii="黑体" w:hAnsi="黑体" w:eastAsia="黑体"/>
          <w:sz w:val="44"/>
          <w:szCs w:val="44"/>
        </w:rPr>
      </w:pPr>
      <w:bookmarkStart w:id="31" w:name="_GoBack"/>
      <w:bookmarkEnd w:id="31"/>
      <w:r>
        <w:rPr>
          <w:rFonts w:hint="eastAsia" w:ascii="黑体" w:hAnsi="黑体" w:eastAsia="黑体"/>
          <w:w w:val="90"/>
          <w:sz w:val="44"/>
          <w:szCs w:val="44"/>
        </w:rPr>
        <w:t>四川省西昌汽车运输（集团）有限责任公司</w:t>
      </w:r>
    </w:p>
    <w:p>
      <w:pPr>
        <w:spacing w:line="1000" w:lineRule="exact"/>
        <w:jc w:val="center"/>
        <w:rPr>
          <w:ins w:id="1" w:author="admin" w:date="2021-10-20T16:25:36Z"/>
          <w:rFonts w:hint="eastAsia" w:ascii="黑体" w:hAnsi="黑体" w:eastAsia="黑体"/>
          <w:w w:val="110"/>
          <w:sz w:val="44"/>
          <w:szCs w:val="44"/>
        </w:rPr>
      </w:pPr>
      <w:r>
        <w:rPr>
          <w:rFonts w:hint="eastAsia" w:ascii="黑体" w:hAnsi="黑体" w:eastAsia="黑体"/>
          <w:w w:val="110"/>
          <w:sz w:val="44"/>
          <w:szCs w:val="44"/>
        </w:rPr>
        <w:t>党委书记董事长离任经济责任审计</w:t>
      </w:r>
    </w:p>
    <w:p>
      <w:pPr>
        <w:spacing w:line="1000" w:lineRule="exact"/>
        <w:jc w:val="center"/>
        <w:rPr>
          <w:rFonts w:hint="eastAsia" w:ascii="黑体" w:hAnsi="黑体" w:eastAsia="黑体"/>
          <w:color w:val="auto"/>
          <w:w w:val="110"/>
          <w:sz w:val="44"/>
          <w:szCs w:val="44"/>
          <w:lang w:eastAsia="zh-CN"/>
        </w:rPr>
      </w:pPr>
      <w:ins w:id="2" w:author="Administrator" w:date="2021-10-20T15:10:03Z">
        <w:r>
          <w:rPr>
            <w:rFonts w:hint="eastAsia" w:ascii="黑体" w:hAnsi="黑体" w:eastAsia="黑体"/>
            <w:color w:val="auto"/>
            <w:w w:val="110"/>
            <w:sz w:val="44"/>
            <w:szCs w:val="44"/>
            <w:lang w:eastAsia="zh-CN"/>
          </w:rPr>
          <w:t>（</w:t>
        </w:r>
      </w:ins>
      <w:ins w:id="3" w:author="Administrator" w:date="2021-10-20T15:10:06Z">
        <w:r>
          <w:rPr>
            <w:rFonts w:hint="eastAsia" w:ascii="黑体" w:hAnsi="黑体" w:eastAsia="黑体"/>
            <w:color w:val="auto"/>
            <w:w w:val="110"/>
            <w:sz w:val="44"/>
            <w:szCs w:val="44"/>
            <w:lang w:val="en-US" w:eastAsia="zh-CN"/>
          </w:rPr>
          <w:t>第二次</w:t>
        </w:r>
      </w:ins>
      <w:ins w:id="4" w:author="Administrator" w:date="2021-10-20T15:10:03Z">
        <w:r>
          <w:rPr>
            <w:rFonts w:hint="eastAsia" w:ascii="黑体" w:hAnsi="黑体" w:eastAsia="黑体"/>
            <w:color w:val="auto"/>
            <w:w w:val="110"/>
            <w:sz w:val="44"/>
            <w:szCs w:val="44"/>
            <w:lang w:eastAsia="zh-CN"/>
          </w:rPr>
          <w:t>）</w:t>
        </w:r>
      </w:ins>
    </w:p>
    <w:p>
      <w:pPr>
        <w:spacing w:line="1000" w:lineRule="exact"/>
        <w:jc w:val="center"/>
        <w:rPr>
          <w:del w:id="5" w:author="admin" w:date="2021-10-20T16:25:34Z"/>
          <w:rFonts w:ascii="黑体" w:hAnsi="黑体" w:eastAsia="黑体"/>
          <w:w w:val="110"/>
          <w:sz w:val="44"/>
          <w:szCs w:val="44"/>
        </w:rPr>
      </w:pPr>
    </w:p>
    <w:p>
      <w:pPr>
        <w:spacing w:line="1600" w:lineRule="exact"/>
        <w:jc w:val="center"/>
        <w:rPr>
          <w:rFonts w:ascii="黑体" w:hAnsi="黑体" w:eastAsia="黑体"/>
          <w:w w:val="110"/>
          <w:sz w:val="96"/>
          <w:szCs w:val="96"/>
        </w:rPr>
      </w:pPr>
      <w:r>
        <w:rPr>
          <w:rFonts w:hint="eastAsia" w:ascii="黑体" w:hAnsi="黑体" w:eastAsia="黑体"/>
          <w:w w:val="110"/>
          <w:sz w:val="96"/>
          <w:szCs w:val="96"/>
        </w:rPr>
        <w:t>比</w:t>
      </w:r>
    </w:p>
    <w:p>
      <w:pPr>
        <w:spacing w:line="1600" w:lineRule="exact"/>
        <w:jc w:val="center"/>
        <w:rPr>
          <w:rFonts w:ascii="黑体" w:hAnsi="黑体" w:eastAsia="黑体"/>
          <w:w w:val="110"/>
          <w:sz w:val="96"/>
          <w:szCs w:val="96"/>
        </w:rPr>
      </w:pPr>
      <w:r>
        <w:rPr>
          <w:rFonts w:hint="eastAsia" w:ascii="黑体" w:hAnsi="黑体" w:eastAsia="黑体"/>
          <w:w w:val="110"/>
          <w:sz w:val="96"/>
          <w:szCs w:val="96"/>
        </w:rPr>
        <w:t>选</w:t>
      </w:r>
    </w:p>
    <w:p>
      <w:pPr>
        <w:spacing w:line="1600" w:lineRule="exact"/>
        <w:jc w:val="center"/>
        <w:rPr>
          <w:rFonts w:ascii="黑体" w:hAnsi="黑体" w:eastAsia="黑体"/>
          <w:w w:val="110"/>
          <w:sz w:val="96"/>
          <w:szCs w:val="96"/>
        </w:rPr>
      </w:pPr>
      <w:r>
        <w:rPr>
          <w:rFonts w:hint="eastAsia" w:ascii="黑体" w:hAnsi="黑体" w:eastAsia="黑体"/>
          <w:w w:val="110"/>
          <w:sz w:val="96"/>
          <w:szCs w:val="96"/>
        </w:rPr>
        <w:t>文</w:t>
      </w:r>
    </w:p>
    <w:p>
      <w:pPr>
        <w:spacing w:line="1600" w:lineRule="exact"/>
        <w:jc w:val="center"/>
        <w:rPr>
          <w:rFonts w:ascii="黑体" w:hAnsi="黑体" w:eastAsia="黑体"/>
          <w:w w:val="110"/>
          <w:sz w:val="96"/>
          <w:szCs w:val="96"/>
        </w:rPr>
      </w:pPr>
      <w:r>
        <w:rPr>
          <w:rFonts w:hint="eastAsia" w:ascii="黑体" w:hAnsi="黑体" w:eastAsia="黑体"/>
          <w:w w:val="110"/>
          <w:sz w:val="96"/>
          <w:szCs w:val="96"/>
        </w:rPr>
        <w:t>件</w:t>
      </w:r>
    </w:p>
    <w:p>
      <w:pPr>
        <w:spacing w:line="1600" w:lineRule="exact"/>
        <w:jc w:val="center"/>
        <w:rPr>
          <w:rFonts w:ascii="黑体" w:hAnsi="黑体" w:eastAsia="黑体"/>
          <w:w w:val="90"/>
          <w:sz w:val="40"/>
          <w:szCs w:val="40"/>
        </w:rPr>
      </w:pPr>
      <w:r>
        <w:rPr>
          <w:rFonts w:hint="eastAsia" w:ascii="黑体" w:hAnsi="黑体" w:eastAsia="黑体"/>
          <w:w w:val="90"/>
          <w:sz w:val="40"/>
          <w:szCs w:val="40"/>
        </w:rPr>
        <w:t>比选人</w:t>
      </w:r>
      <w:r>
        <w:rPr>
          <w:rFonts w:ascii="黑体" w:hAnsi="黑体" w:eastAsia="黑体"/>
          <w:w w:val="90"/>
          <w:sz w:val="40"/>
          <w:szCs w:val="40"/>
        </w:rPr>
        <w:t>:</w:t>
      </w:r>
      <w:r>
        <w:rPr>
          <w:rFonts w:hint="eastAsia" w:ascii="黑体" w:hAnsi="黑体" w:eastAsia="黑体"/>
          <w:w w:val="90"/>
          <w:sz w:val="40"/>
          <w:szCs w:val="40"/>
        </w:rPr>
        <w:t>凉山州国有交通投资发展集团有限责任公司</w:t>
      </w:r>
    </w:p>
    <w:p>
      <w:pPr>
        <w:spacing w:line="1600" w:lineRule="exact"/>
        <w:jc w:val="center"/>
        <w:rPr>
          <w:rFonts w:ascii="黑体" w:hAnsi="黑体" w:eastAsia="黑体"/>
          <w:w w:val="90"/>
          <w:sz w:val="40"/>
          <w:szCs w:val="40"/>
        </w:rPr>
      </w:pPr>
      <w:r>
        <w:rPr>
          <w:rFonts w:hint="eastAsia" w:ascii="黑体" w:hAnsi="黑体" w:eastAsia="黑体"/>
          <w:w w:val="90"/>
          <w:sz w:val="40"/>
          <w:szCs w:val="40"/>
        </w:rPr>
        <w:t>2</w:t>
      </w:r>
      <w:r>
        <w:rPr>
          <w:rFonts w:ascii="黑体" w:hAnsi="黑体" w:eastAsia="黑体"/>
          <w:w w:val="90"/>
          <w:sz w:val="40"/>
          <w:szCs w:val="40"/>
        </w:rPr>
        <w:t>021</w:t>
      </w:r>
      <w:r>
        <w:rPr>
          <w:rFonts w:hint="eastAsia" w:ascii="黑体" w:hAnsi="黑体" w:eastAsia="黑体"/>
          <w:w w:val="90"/>
          <w:sz w:val="40"/>
          <w:szCs w:val="40"/>
        </w:rPr>
        <w:t>年</w:t>
      </w:r>
      <w:r>
        <w:rPr>
          <w:rFonts w:hint="eastAsia" w:ascii="黑体" w:hAnsi="黑体" w:eastAsia="黑体"/>
          <w:w w:val="90"/>
          <w:sz w:val="40"/>
          <w:szCs w:val="40"/>
          <w:lang w:val="en-US" w:eastAsia="zh-CN"/>
        </w:rPr>
        <w:t>10</w:t>
      </w:r>
      <w:r>
        <w:rPr>
          <w:rFonts w:hint="eastAsia" w:ascii="黑体" w:hAnsi="黑体" w:eastAsia="黑体"/>
          <w:w w:val="90"/>
          <w:sz w:val="40"/>
          <w:szCs w:val="40"/>
        </w:rPr>
        <w:t>月</w:t>
      </w:r>
    </w:p>
    <w:p>
      <w:pPr>
        <w:spacing w:line="1600" w:lineRule="exact"/>
        <w:jc w:val="center"/>
        <w:rPr>
          <w:rFonts w:ascii="黑体" w:hAnsi="黑体" w:eastAsia="黑体"/>
          <w:sz w:val="40"/>
          <w:szCs w:val="40"/>
        </w:rPr>
      </w:pPr>
      <w:r>
        <w:rPr>
          <w:rFonts w:hint="eastAsia" w:ascii="黑体" w:hAnsi="黑体" w:eastAsia="黑体"/>
          <w:sz w:val="40"/>
          <w:szCs w:val="40"/>
        </w:rPr>
        <w:t xml:space="preserve">目 </w:t>
      </w:r>
      <w:r>
        <w:rPr>
          <w:rFonts w:ascii="黑体" w:hAnsi="黑体" w:eastAsia="黑体"/>
          <w:sz w:val="40"/>
          <w:szCs w:val="40"/>
        </w:rPr>
        <w:t xml:space="preserve"> </w:t>
      </w:r>
      <w:r>
        <w:rPr>
          <w:rFonts w:hint="eastAsia" w:ascii="黑体" w:hAnsi="黑体" w:eastAsia="黑体"/>
          <w:sz w:val="40"/>
          <w:szCs w:val="40"/>
        </w:rPr>
        <w:t>录</w:t>
      </w:r>
    </w:p>
    <w:p>
      <w:pPr>
        <w:spacing w:line="360" w:lineRule="auto"/>
        <w:jc w:val="left"/>
        <w:rPr>
          <w:rFonts w:ascii="仿宋" w:hAnsi="仿宋" w:eastAsia="仿宋" w:cs="Arial"/>
          <w:b/>
          <w:sz w:val="32"/>
          <w:szCs w:val="32"/>
        </w:rPr>
      </w:pPr>
      <w:r>
        <w:rPr>
          <w:rFonts w:hint="eastAsia" w:ascii="仿宋" w:hAnsi="仿宋" w:eastAsia="仿宋" w:cs="Arial"/>
          <w:b/>
          <w:sz w:val="32"/>
          <w:szCs w:val="32"/>
        </w:rPr>
        <w:t xml:space="preserve">第一部分 </w:t>
      </w:r>
      <w:r>
        <w:rPr>
          <w:rFonts w:ascii="仿宋" w:hAnsi="仿宋" w:eastAsia="仿宋" w:cs="Arial"/>
          <w:b/>
          <w:sz w:val="32"/>
          <w:szCs w:val="32"/>
        </w:rPr>
        <w:t xml:space="preserve"> </w:t>
      </w:r>
      <w:r>
        <w:rPr>
          <w:rFonts w:hint="eastAsia" w:ascii="仿宋" w:hAnsi="仿宋" w:eastAsia="仿宋" w:cs="Arial"/>
          <w:b/>
          <w:sz w:val="32"/>
          <w:szCs w:val="32"/>
        </w:rPr>
        <w:t>比选公告</w:t>
      </w:r>
      <w:r>
        <w:rPr>
          <w:rFonts w:ascii="仿宋" w:hAnsi="仿宋" w:eastAsia="仿宋" w:cs="Arial"/>
          <w:b/>
          <w:sz w:val="32"/>
          <w:szCs w:val="32"/>
        </w:rPr>
        <w:t>…………………………………………3</w:t>
      </w:r>
    </w:p>
    <w:p>
      <w:pPr>
        <w:spacing w:line="360" w:lineRule="auto"/>
        <w:jc w:val="left"/>
        <w:rPr>
          <w:rFonts w:ascii="仿宋" w:hAnsi="仿宋" w:eastAsia="仿宋" w:cs="Arial"/>
          <w:b/>
          <w:sz w:val="32"/>
          <w:szCs w:val="32"/>
        </w:rPr>
      </w:pPr>
      <w:r>
        <w:rPr>
          <w:rFonts w:hint="eastAsia" w:ascii="仿宋" w:hAnsi="仿宋" w:eastAsia="仿宋" w:cs="Arial"/>
          <w:b/>
          <w:sz w:val="32"/>
          <w:szCs w:val="32"/>
        </w:rPr>
        <w:t xml:space="preserve">第二部分 </w:t>
      </w:r>
      <w:r>
        <w:rPr>
          <w:rFonts w:ascii="仿宋" w:hAnsi="仿宋" w:eastAsia="仿宋" w:cs="Arial"/>
          <w:b/>
          <w:sz w:val="32"/>
          <w:szCs w:val="32"/>
        </w:rPr>
        <w:t xml:space="preserve"> </w:t>
      </w:r>
      <w:r>
        <w:rPr>
          <w:rFonts w:hint="eastAsia" w:ascii="仿宋" w:hAnsi="仿宋" w:eastAsia="仿宋" w:cs="Arial"/>
          <w:b/>
          <w:sz w:val="32"/>
          <w:szCs w:val="32"/>
        </w:rPr>
        <w:t>申请人须知</w:t>
      </w:r>
      <w:r>
        <w:rPr>
          <w:rFonts w:ascii="仿宋" w:hAnsi="仿宋" w:eastAsia="仿宋" w:cs="Arial"/>
          <w:b/>
          <w:sz w:val="32"/>
          <w:szCs w:val="32"/>
        </w:rPr>
        <w:t>………………………………………6</w:t>
      </w:r>
    </w:p>
    <w:p>
      <w:pPr>
        <w:pStyle w:val="15"/>
        <w:tabs>
          <w:tab w:val="right" w:leader="dot" w:pos="9174"/>
        </w:tabs>
        <w:spacing w:line="360" w:lineRule="auto"/>
        <w:ind w:firstLine="643" w:firstLineChars="200"/>
        <w:rPr>
          <w:rFonts w:ascii="仿宋" w:hAnsi="仿宋" w:eastAsia="仿宋" w:cs="Arial"/>
          <w:b/>
          <w:sz w:val="32"/>
          <w:szCs w:val="32"/>
        </w:rPr>
      </w:pPr>
      <w:r>
        <w:rPr>
          <w:rFonts w:ascii="仿宋" w:hAnsi="仿宋" w:eastAsia="仿宋" w:cs="Arial"/>
          <w:b/>
          <w:sz w:val="32"/>
          <w:szCs w:val="32"/>
        </w:rPr>
        <w:t xml:space="preserve">第一章 </w:t>
      </w:r>
      <w:r>
        <w:rPr>
          <w:rFonts w:hint="eastAsia" w:ascii="仿宋" w:hAnsi="仿宋" w:eastAsia="仿宋" w:cs="Arial"/>
          <w:b/>
          <w:sz w:val="32"/>
          <w:szCs w:val="32"/>
        </w:rPr>
        <w:t>项目概况</w:t>
      </w:r>
      <w:r>
        <w:rPr>
          <w:rFonts w:ascii="仿宋" w:hAnsi="仿宋" w:eastAsia="仿宋" w:cs="Arial"/>
          <w:b/>
          <w:sz w:val="32"/>
          <w:szCs w:val="32"/>
        </w:rPr>
        <w:t>……………………………………… 6</w:t>
      </w:r>
    </w:p>
    <w:p>
      <w:pPr>
        <w:ind w:left="638" w:leftChars="304"/>
        <w:rPr>
          <w:rFonts w:ascii="仿宋" w:hAnsi="仿宋" w:eastAsia="仿宋" w:cs="Arial"/>
          <w:b/>
          <w:sz w:val="32"/>
          <w:szCs w:val="32"/>
        </w:rPr>
      </w:pPr>
      <w:r>
        <w:rPr>
          <w:rFonts w:ascii="仿宋" w:hAnsi="仿宋" w:eastAsia="仿宋" w:cs="Arial"/>
          <w:b/>
          <w:sz w:val="32"/>
          <w:szCs w:val="32"/>
        </w:rPr>
        <w:t>第</w:t>
      </w:r>
      <w:r>
        <w:rPr>
          <w:rFonts w:hint="eastAsia" w:ascii="仿宋" w:hAnsi="仿宋" w:eastAsia="仿宋" w:cs="Arial"/>
          <w:b/>
          <w:sz w:val="32"/>
          <w:szCs w:val="32"/>
        </w:rPr>
        <w:t>二</w:t>
      </w:r>
      <w:r>
        <w:rPr>
          <w:rFonts w:ascii="仿宋" w:hAnsi="仿宋" w:eastAsia="仿宋" w:cs="Arial"/>
          <w:b/>
          <w:sz w:val="32"/>
          <w:szCs w:val="32"/>
        </w:rPr>
        <w:t>章</w:t>
      </w:r>
      <w:r>
        <w:rPr>
          <w:rFonts w:hint="eastAsia" w:ascii="仿宋" w:hAnsi="仿宋" w:eastAsia="仿宋" w:cs="Arial"/>
          <w:b/>
          <w:sz w:val="32"/>
          <w:szCs w:val="32"/>
        </w:rPr>
        <w:t xml:space="preserve"> 申请人资格要求</w:t>
      </w:r>
      <w:r>
        <w:rPr>
          <w:rFonts w:ascii="仿宋" w:hAnsi="仿宋" w:eastAsia="仿宋" w:cs="Arial"/>
          <w:b/>
          <w:sz w:val="32"/>
          <w:szCs w:val="32"/>
        </w:rPr>
        <w:t>………………………………</w:t>
      </w:r>
      <w:r>
        <w:rPr>
          <w:rFonts w:hint="eastAsia" w:ascii="仿宋" w:hAnsi="仿宋" w:eastAsia="仿宋" w:cs="Arial"/>
          <w:b/>
          <w:sz w:val="32"/>
          <w:szCs w:val="32"/>
        </w:rPr>
        <w:t>7</w:t>
      </w:r>
      <w:r>
        <w:rPr>
          <w:rFonts w:ascii="仿宋" w:hAnsi="仿宋" w:eastAsia="仿宋" w:cs="Arial"/>
          <w:b/>
          <w:sz w:val="32"/>
          <w:szCs w:val="32"/>
        </w:rPr>
        <w:t>第</w:t>
      </w:r>
      <w:r>
        <w:rPr>
          <w:rFonts w:hint="eastAsia" w:ascii="仿宋" w:hAnsi="仿宋" w:eastAsia="仿宋" w:cs="Arial"/>
          <w:b/>
          <w:sz w:val="32"/>
          <w:szCs w:val="32"/>
        </w:rPr>
        <w:t>三</w:t>
      </w:r>
      <w:r>
        <w:rPr>
          <w:rFonts w:ascii="仿宋" w:hAnsi="仿宋" w:eastAsia="仿宋" w:cs="Arial"/>
          <w:b/>
          <w:sz w:val="32"/>
          <w:szCs w:val="32"/>
        </w:rPr>
        <w:t>章</w:t>
      </w:r>
      <w:r>
        <w:rPr>
          <w:rFonts w:hint="eastAsia" w:ascii="仿宋" w:hAnsi="仿宋" w:eastAsia="仿宋" w:cs="Arial"/>
          <w:b/>
          <w:sz w:val="32"/>
          <w:szCs w:val="32"/>
        </w:rPr>
        <w:t xml:space="preserve"> 比选议程</w:t>
      </w:r>
      <w:r>
        <w:rPr>
          <w:rFonts w:ascii="仿宋" w:hAnsi="仿宋" w:eastAsia="仿宋" w:cs="Arial"/>
          <w:b/>
          <w:sz w:val="32"/>
          <w:szCs w:val="32"/>
        </w:rPr>
        <w:t>………………………………………</w:t>
      </w:r>
      <w:r>
        <w:rPr>
          <w:rFonts w:hint="eastAsia" w:ascii="仿宋" w:hAnsi="仿宋" w:eastAsia="仿宋" w:cs="Arial"/>
          <w:b/>
          <w:sz w:val="32"/>
          <w:szCs w:val="32"/>
        </w:rPr>
        <w:t>8</w:t>
      </w:r>
    </w:p>
    <w:p>
      <w:pPr>
        <w:ind w:firstLine="643" w:firstLineChars="200"/>
        <w:rPr>
          <w:rFonts w:ascii="仿宋" w:hAnsi="仿宋" w:eastAsia="仿宋" w:cs="Arial"/>
          <w:b/>
          <w:sz w:val="32"/>
          <w:szCs w:val="32"/>
        </w:rPr>
      </w:pPr>
      <w:r>
        <w:rPr>
          <w:rFonts w:ascii="仿宋" w:hAnsi="仿宋" w:eastAsia="仿宋" w:cs="Arial"/>
          <w:b/>
          <w:sz w:val="32"/>
          <w:szCs w:val="32"/>
        </w:rPr>
        <w:t>第</w:t>
      </w:r>
      <w:r>
        <w:rPr>
          <w:rFonts w:hint="eastAsia" w:ascii="仿宋" w:hAnsi="仿宋" w:eastAsia="仿宋" w:cs="Arial"/>
          <w:b/>
          <w:sz w:val="32"/>
          <w:szCs w:val="32"/>
        </w:rPr>
        <w:t>四</w:t>
      </w:r>
      <w:r>
        <w:rPr>
          <w:rFonts w:ascii="仿宋" w:hAnsi="仿宋" w:eastAsia="仿宋" w:cs="Arial"/>
          <w:b/>
          <w:sz w:val="32"/>
          <w:szCs w:val="32"/>
        </w:rPr>
        <w:t>章</w:t>
      </w:r>
      <w:r>
        <w:rPr>
          <w:rFonts w:hint="eastAsia" w:ascii="仿宋" w:hAnsi="仿宋" w:eastAsia="仿宋" w:cs="Arial"/>
          <w:b/>
          <w:sz w:val="32"/>
          <w:szCs w:val="32"/>
        </w:rPr>
        <w:t xml:space="preserve"> 比选报价及规定</w:t>
      </w:r>
      <w:r>
        <w:rPr>
          <w:rFonts w:ascii="仿宋" w:hAnsi="仿宋" w:eastAsia="仿宋" w:cs="Arial"/>
          <w:b/>
          <w:sz w:val="32"/>
          <w:szCs w:val="32"/>
        </w:rPr>
        <w:t>……………………</w:t>
      </w:r>
      <w:bookmarkStart w:id="0" w:name="_Hlk79351487"/>
      <w:r>
        <w:rPr>
          <w:rFonts w:ascii="仿宋" w:hAnsi="仿宋" w:eastAsia="仿宋" w:cs="Arial"/>
          <w:b/>
          <w:sz w:val="32"/>
          <w:szCs w:val="32"/>
        </w:rPr>
        <w:t>…</w:t>
      </w:r>
      <w:bookmarkEnd w:id="0"/>
      <w:r>
        <w:rPr>
          <w:rFonts w:ascii="仿宋" w:hAnsi="仿宋" w:eastAsia="仿宋" w:cs="Arial"/>
          <w:b/>
          <w:sz w:val="32"/>
          <w:szCs w:val="32"/>
        </w:rPr>
        <w:t>………</w:t>
      </w:r>
      <w:r>
        <w:rPr>
          <w:rFonts w:hint="eastAsia" w:ascii="仿宋" w:hAnsi="仿宋" w:eastAsia="仿宋" w:cs="Arial"/>
          <w:b/>
          <w:sz w:val="32"/>
          <w:szCs w:val="32"/>
        </w:rPr>
        <w:t>9</w:t>
      </w:r>
    </w:p>
    <w:p>
      <w:pPr>
        <w:ind w:firstLine="643" w:firstLineChars="200"/>
        <w:rPr>
          <w:rFonts w:ascii="仿宋" w:hAnsi="仿宋" w:eastAsia="仿宋" w:cs="Arial"/>
          <w:b/>
          <w:sz w:val="32"/>
          <w:szCs w:val="32"/>
        </w:rPr>
      </w:pPr>
      <w:r>
        <w:rPr>
          <w:rFonts w:hint="eastAsia" w:ascii="仿宋" w:hAnsi="仿宋" w:eastAsia="仿宋" w:cs="Arial"/>
          <w:b/>
          <w:sz w:val="32"/>
          <w:szCs w:val="32"/>
        </w:rPr>
        <w:t>第五章 比选文件的编制</w:t>
      </w:r>
      <w:r>
        <w:rPr>
          <w:rFonts w:ascii="仿宋" w:hAnsi="仿宋" w:eastAsia="仿宋" w:cs="Arial"/>
          <w:b/>
          <w:sz w:val="32"/>
          <w:szCs w:val="32"/>
        </w:rPr>
        <w:t>………………………………</w:t>
      </w:r>
      <w:r>
        <w:rPr>
          <w:rFonts w:hint="eastAsia" w:ascii="仿宋" w:hAnsi="仿宋" w:eastAsia="仿宋" w:cs="Arial"/>
          <w:b/>
          <w:sz w:val="32"/>
          <w:szCs w:val="32"/>
        </w:rPr>
        <w:t>10</w:t>
      </w:r>
    </w:p>
    <w:p>
      <w:pPr>
        <w:ind w:firstLine="643" w:firstLineChars="200"/>
        <w:rPr>
          <w:rFonts w:ascii="仿宋" w:hAnsi="仿宋" w:eastAsia="仿宋" w:cs="Arial"/>
          <w:b/>
          <w:sz w:val="32"/>
          <w:szCs w:val="32"/>
        </w:rPr>
      </w:pPr>
      <w:r>
        <w:rPr>
          <w:rFonts w:hint="eastAsia" w:ascii="仿宋" w:hAnsi="仿宋" w:eastAsia="仿宋" w:cs="Arial"/>
          <w:b/>
          <w:sz w:val="32"/>
          <w:szCs w:val="32"/>
        </w:rPr>
        <w:t>第六章 比选文件的递交</w:t>
      </w:r>
      <w:r>
        <w:rPr>
          <w:rFonts w:ascii="仿宋" w:hAnsi="仿宋" w:eastAsia="仿宋" w:cs="Arial"/>
          <w:b/>
          <w:sz w:val="32"/>
          <w:szCs w:val="32"/>
        </w:rPr>
        <w:t>………………………………</w:t>
      </w:r>
      <w:r>
        <w:rPr>
          <w:rFonts w:hint="eastAsia" w:ascii="仿宋" w:hAnsi="仿宋" w:eastAsia="仿宋" w:cs="Arial"/>
          <w:b/>
          <w:sz w:val="32"/>
          <w:szCs w:val="32"/>
        </w:rPr>
        <w:t>11</w:t>
      </w:r>
    </w:p>
    <w:p>
      <w:pPr>
        <w:ind w:firstLine="643" w:firstLineChars="200"/>
        <w:rPr>
          <w:rFonts w:ascii="仿宋" w:hAnsi="仿宋" w:eastAsia="仿宋" w:cs="Arial"/>
          <w:b/>
          <w:sz w:val="32"/>
          <w:szCs w:val="32"/>
        </w:rPr>
      </w:pPr>
      <w:r>
        <w:rPr>
          <w:rFonts w:hint="eastAsia" w:ascii="仿宋" w:hAnsi="仿宋" w:eastAsia="仿宋" w:cs="Arial"/>
          <w:b/>
          <w:sz w:val="32"/>
          <w:szCs w:val="32"/>
        </w:rPr>
        <w:t>第七章 开标与评标</w:t>
      </w:r>
      <w:r>
        <w:rPr>
          <w:rFonts w:ascii="仿宋" w:hAnsi="仿宋" w:eastAsia="仿宋" w:cs="Arial"/>
          <w:b/>
          <w:sz w:val="32"/>
          <w:szCs w:val="32"/>
        </w:rPr>
        <w:t>……………………………………</w:t>
      </w:r>
      <w:r>
        <w:rPr>
          <w:rFonts w:hint="eastAsia" w:ascii="仿宋" w:hAnsi="仿宋" w:eastAsia="仿宋" w:cs="Arial"/>
          <w:b/>
          <w:sz w:val="32"/>
          <w:szCs w:val="32"/>
        </w:rPr>
        <w:t>12</w:t>
      </w:r>
    </w:p>
    <w:p>
      <w:pPr>
        <w:ind w:firstLine="643" w:firstLineChars="200"/>
        <w:rPr>
          <w:rFonts w:ascii="仿宋" w:hAnsi="仿宋" w:eastAsia="仿宋" w:cs="Arial"/>
          <w:b/>
          <w:sz w:val="32"/>
          <w:szCs w:val="32"/>
        </w:rPr>
      </w:pPr>
      <w:r>
        <w:rPr>
          <w:rFonts w:ascii="仿宋" w:hAnsi="仿宋" w:eastAsia="仿宋" w:cs="Arial"/>
          <w:b/>
          <w:sz w:val="32"/>
          <w:szCs w:val="32"/>
        </w:rPr>
        <w:t>第</w:t>
      </w:r>
      <w:r>
        <w:rPr>
          <w:rFonts w:hint="eastAsia" w:ascii="仿宋" w:hAnsi="仿宋" w:eastAsia="仿宋" w:cs="Arial"/>
          <w:b/>
          <w:sz w:val="32"/>
          <w:szCs w:val="32"/>
        </w:rPr>
        <w:t>八</w:t>
      </w:r>
      <w:r>
        <w:rPr>
          <w:rFonts w:ascii="仿宋" w:hAnsi="仿宋" w:eastAsia="仿宋" w:cs="Arial"/>
          <w:b/>
          <w:sz w:val="32"/>
          <w:szCs w:val="32"/>
        </w:rPr>
        <w:t>章 合同条款………………………………………</w:t>
      </w:r>
      <w:r>
        <w:rPr>
          <w:rFonts w:hint="eastAsia" w:ascii="仿宋" w:hAnsi="仿宋" w:eastAsia="仿宋" w:cs="Arial"/>
          <w:b/>
          <w:sz w:val="32"/>
          <w:szCs w:val="32"/>
        </w:rPr>
        <w:t>18</w:t>
      </w:r>
    </w:p>
    <w:p>
      <w:pPr>
        <w:rPr>
          <w:rFonts w:ascii="仿宋" w:hAnsi="仿宋" w:eastAsia="仿宋" w:cs="Arial"/>
          <w:b/>
          <w:sz w:val="32"/>
          <w:szCs w:val="32"/>
        </w:rPr>
      </w:pPr>
      <w:r>
        <w:rPr>
          <w:rFonts w:hint="eastAsia" w:ascii="仿宋" w:hAnsi="仿宋" w:eastAsia="仿宋" w:cs="Arial"/>
          <w:b/>
          <w:sz w:val="32"/>
          <w:szCs w:val="32"/>
        </w:rPr>
        <w:t xml:space="preserve">第三部分 </w:t>
      </w:r>
      <w:r>
        <w:rPr>
          <w:rFonts w:ascii="仿宋" w:hAnsi="仿宋" w:eastAsia="仿宋" w:cs="Arial"/>
          <w:b/>
          <w:sz w:val="32"/>
          <w:szCs w:val="32"/>
        </w:rPr>
        <w:t xml:space="preserve"> </w:t>
      </w:r>
      <w:r>
        <w:rPr>
          <w:rFonts w:hint="eastAsia" w:ascii="仿宋" w:hAnsi="仿宋" w:eastAsia="仿宋" w:cs="Arial"/>
          <w:b/>
          <w:sz w:val="32"/>
          <w:szCs w:val="32"/>
        </w:rPr>
        <w:t>附件部分</w:t>
      </w:r>
      <w:r>
        <w:rPr>
          <w:rFonts w:ascii="仿宋" w:hAnsi="仿宋" w:eastAsia="仿宋" w:cs="Arial"/>
          <w:b/>
          <w:sz w:val="32"/>
          <w:szCs w:val="32"/>
        </w:rPr>
        <w:t>………………………………………</w:t>
      </w:r>
      <w:r>
        <w:rPr>
          <w:rFonts w:hint="eastAsia" w:ascii="仿宋" w:hAnsi="仿宋" w:eastAsia="仿宋" w:cs="Arial"/>
          <w:b/>
          <w:sz w:val="32"/>
          <w:szCs w:val="32"/>
        </w:rPr>
        <w:t>25</w:t>
      </w:r>
    </w:p>
    <w:p>
      <w:pPr>
        <w:ind w:firstLine="643" w:firstLineChars="200"/>
        <w:rPr>
          <w:rFonts w:ascii="仿宋" w:hAnsi="仿宋" w:eastAsia="仿宋" w:cs="Arial"/>
          <w:b/>
          <w:sz w:val="32"/>
          <w:szCs w:val="32"/>
        </w:rPr>
      </w:pPr>
      <w:r>
        <w:rPr>
          <w:rFonts w:hint="eastAsia" w:ascii="仿宋" w:hAnsi="仿宋" w:eastAsia="仿宋" w:cs="Arial"/>
          <w:b/>
          <w:sz w:val="32"/>
          <w:szCs w:val="32"/>
        </w:rPr>
        <w:t>附件一：比选申请文件</w:t>
      </w:r>
    </w:p>
    <w:p>
      <w:pPr>
        <w:ind w:firstLine="643" w:firstLineChars="200"/>
        <w:rPr>
          <w:rFonts w:ascii="仿宋" w:hAnsi="仿宋" w:eastAsia="仿宋" w:cs="Arial"/>
          <w:b/>
          <w:sz w:val="32"/>
          <w:szCs w:val="32"/>
        </w:rPr>
      </w:pPr>
      <w:r>
        <w:rPr>
          <w:rFonts w:hint="eastAsia" w:ascii="仿宋" w:hAnsi="仿宋" w:eastAsia="仿宋" w:cs="Arial"/>
          <w:b/>
          <w:sz w:val="32"/>
          <w:szCs w:val="32"/>
        </w:rPr>
        <w:t>附件二：法定代表人身份证明</w:t>
      </w:r>
    </w:p>
    <w:p>
      <w:pPr>
        <w:ind w:firstLine="643" w:firstLineChars="200"/>
        <w:rPr>
          <w:rFonts w:ascii="仿宋" w:hAnsi="仿宋" w:eastAsia="仿宋" w:cs="Arial"/>
          <w:b/>
          <w:sz w:val="32"/>
          <w:szCs w:val="32"/>
        </w:rPr>
      </w:pPr>
      <w:r>
        <w:rPr>
          <w:rFonts w:hint="eastAsia" w:ascii="仿宋" w:hAnsi="仿宋" w:eastAsia="仿宋" w:cs="Arial"/>
          <w:b/>
          <w:sz w:val="32"/>
          <w:szCs w:val="32"/>
        </w:rPr>
        <w:t>附件三：授权委托书</w:t>
      </w:r>
    </w:p>
    <w:p>
      <w:pPr>
        <w:ind w:firstLine="643" w:firstLineChars="200"/>
        <w:rPr>
          <w:rFonts w:ascii="仿宋" w:hAnsi="仿宋" w:eastAsia="仿宋" w:cs="Arial"/>
          <w:b/>
          <w:sz w:val="32"/>
          <w:szCs w:val="32"/>
        </w:rPr>
      </w:pPr>
      <w:r>
        <w:rPr>
          <w:rFonts w:hint="eastAsia" w:ascii="仿宋" w:hAnsi="仿宋" w:eastAsia="仿宋" w:cs="Arial"/>
          <w:b/>
          <w:sz w:val="32"/>
          <w:szCs w:val="32"/>
        </w:rPr>
        <w:t>附件四：比选申请人基本情况一览表</w:t>
      </w:r>
    </w:p>
    <w:p>
      <w:pPr>
        <w:ind w:firstLine="643" w:firstLineChars="200"/>
        <w:rPr>
          <w:rFonts w:ascii="仿宋" w:hAnsi="仿宋" w:eastAsia="仿宋" w:cs="Arial"/>
          <w:b/>
          <w:sz w:val="32"/>
          <w:szCs w:val="32"/>
        </w:rPr>
      </w:pPr>
      <w:r>
        <w:rPr>
          <w:rFonts w:hint="eastAsia" w:ascii="仿宋" w:hAnsi="仿宋" w:eastAsia="仿宋" w:cs="Arial"/>
          <w:b/>
          <w:sz w:val="32"/>
          <w:szCs w:val="32"/>
        </w:rPr>
        <w:t>附件五：拟从事本项目审计人员一览表</w:t>
      </w:r>
    </w:p>
    <w:p>
      <w:pPr>
        <w:ind w:firstLine="643" w:firstLineChars="200"/>
        <w:rPr>
          <w:rFonts w:ascii="仿宋" w:hAnsi="仿宋" w:eastAsia="仿宋" w:cs="Arial"/>
          <w:b/>
          <w:sz w:val="32"/>
          <w:szCs w:val="32"/>
        </w:rPr>
      </w:pPr>
    </w:p>
    <w:p>
      <w:pPr>
        <w:pStyle w:val="2"/>
        <w:ind w:firstLine="642"/>
      </w:pPr>
    </w:p>
    <w:p>
      <w:pPr>
        <w:pStyle w:val="2"/>
        <w:ind w:firstLine="642"/>
        <w:rPr>
          <w:rFonts w:ascii="仿宋" w:hAnsi="仿宋" w:eastAsia="仿宋" w:cs="Arial"/>
          <w:b/>
          <w:sz w:val="32"/>
          <w:szCs w:val="32"/>
        </w:rPr>
      </w:pPr>
    </w:p>
    <w:p>
      <w:pPr>
        <w:pStyle w:val="29"/>
        <w:spacing w:before="0" w:beforeAutospacing="0" w:after="0" w:afterAutospacing="0" w:line="539" w:lineRule="atLeast"/>
        <w:jc w:val="center"/>
        <w:rPr>
          <w:rFonts w:ascii="黑体" w:hAnsi="黑体" w:eastAsia="黑体"/>
          <w:b/>
          <w:sz w:val="36"/>
          <w:szCs w:val="36"/>
        </w:rPr>
      </w:pPr>
      <w:r>
        <w:rPr>
          <w:rFonts w:hint="eastAsia" w:ascii="黑体" w:hAnsi="黑体" w:eastAsia="黑体"/>
          <w:b/>
          <w:sz w:val="36"/>
          <w:szCs w:val="36"/>
        </w:rPr>
        <w:t>第一部分 比选公告</w:t>
      </w:r>
    </w:p>
    <w:p>
      <w:pPr>
        <w:pStyle w:val="17"/>
        <w:spacing w:before="0" w:beforeAutospacing="0" w:after="0" w:afterAutospacing="0" w:line="420" w:lineRule="atLeast"/>
        <w:ind w:firstLine="482"/>
        <w:rPr>
          <w:rFonts w:hint="eastAsia" w:ascii="&amp;quot" w:hAnsi="&amp;quot"/>
          <w:sz w:val="28"/>
          <w:szCs w:val="28"/>
        </w:rPr>
      </w:pPr>
      <w:r>
        <w:rPr>
          <w:rFonts w:hint="eastAsia" w:ascii="仿宋_GB2312" w:hAnsi="&amp;quot" w:eastAsia="仿宋_GB2312"/>
          <w:sz w:val="28"/>
          <w:szCs w:val="28"/>
        </w:rPr>
        <w:t>四川省西昌汽车运输（集团）有限责任公司原党委书记、董事长彭建松，根据凉山州国资委工作安排已离任。按程序需对离任的领导同志做任期内经济责任审计，本着公开、公平、公正、择优的原则进行公开比选，特邀请合格比选申请人参加比选。现将有关事项公告如下：</w:t>
      </w:r>
    </w:p>
    <w:p>
      <w:pPr>
        <w:pStyle w:val="17"/>
        <w:spacing w:before="0" w:beforeAutospacing="0" w:after="0" w:afterAutospacing="0" w:line="420" w:lineRule="atLeast"/>
        <w:rPr>
          <w:rFonts w:hint="eastAsia" w:ascii="&amp;quot" w:hAnsi="&amp;quot"/>
        </w:rPr>
      </w:pPr>
      <w:r>
        <w:rPr>
          <w:rFonts w:hint="eastAsia"/>
          <w:sz w:val="27"/>
          <w:szCs w:val="27"/>
        </w:rPr>
        <w:t> </w:t>
      </w:r>
      <w:r>
        <w:rPr>
          <w:rFonts w:hint="eastAsia" w:ascii="黑体" w:hAnsi="黑体" w:eastAsia="黑体"/>
          <w:sz w:val="27"/>
          <w:szCs w:val="27"/>
        </w:rPr>
        <w:t xml:space="preserve">  一、比选单位</w:t>
      </w:r>
    </w:p>
    <w:p>
      <w:pPr>
        <w:pStyle w:val="17"/>
        <w:spacing w:before="0" w:beforeAutospacing="0" w:after="0" w:afterAutospacing="0" w:line="420" w:lineRule="atLeast"/>
        <w:ind w:firstLine="480"/>
        <w:rPr>
          <w:rFonts w:hint="eastAsia" w:ascii="&amp;quot" w:hAnsi="&amp;quot"/>
        </w:rPr>
      </w:pPr>
      <w:r>
        <w:rPr>
          <w:rFonts w:hint="eastAsia" w:ascii="仿宋_GB2312" w:hAnsi="&amp;quot" w:eastAsia="仿宋_GB2312"/>
          <w:sz w:val="28"/>
          <w:szCs w:val="28"/>
        </w:rPr>
        <w:t>凉山州国有交通投资发展集团有限责任公司。</w:t>
      </w:r>
    </w:p>
    <w:p>
      <w:pPr>
        <w:pStyle w:val="17"/>
        <w:spacing w:before="0" w:beforeAutospacing="0" w:after="0" w:afterAutospacing="0" w:line="420" w:lineRule="atLeast"/>
        <w:ind w:firstLine="480"/>
        <w:rPr>
          <w:rFonts w:hint="eastAsia" w:ascii="&amp;quot" w:hAnsi="&amp;quot"/>
        </w:rPr>
      </w:pPr>
      <w:r>
        <w:rPr>
          <w:rFonts w:hint="eastAsia" w:ascii="黑体" w:hAnsi="黑体" w:eastAsia="黑体"/>
          <w:sz w:val="27"/>
          <w:szCs w:val="27"/>
        </w:rPr>
        <w:t>二、比选项目内容</w:t>
      </w:r>
    </w:p>
    <w:p>
      <w:pPr>
        <w:pStyle w:val="17"/>
        <w:spacing w:before="0" w:beforeAutospacing="0" w:after="0" w:afterAutospacing="0" w:line="420" w:lineRule="atLeast"/>
        <w:ind w:firstLine="480"/>
        <w:rPr>
          <w:rFonts w:hint="eastAsia" w:ascii="仿宋_GB2312" w:hAnsi="&amp;quot" w:eastAsia="仿宋_GB2312"/>
          <w:sz w:val="28"/>
          <w:szCs w:val="28"/>
        </w:rPr>
      </w:pPr>
      <w:bookmarkStart w:id="1" w:name="_Hlk79356724"/>
      <w:r>
        <w:rPr>
          <w:rFonts w:hint="eastAsia" w:ascii="仿宋_GB2312" w:hAnsi="&amp;quot" w:eastAsia="仿宋_GB2312"/>
          <w:sz w:val="28"/>
          <w:szCs w:val="28"/>
        </w:rPr>
        <w:t>对彭建</w:t>
      </w:r>
      <w:bookmarkEnd w:id="1"/>
      <w:r>
        <w:rPr>
          <w:rFonts w:hint="eastAsia" w:ascii="仿宋_GB2312" w:hAnsi="&amp;quot" w:eastAsia="仿宋_GB2312"/>
          <w:sz w:val="28"/>
          <w:szCs w:val="28"/>
        </w:rPr>
        <w:t>松同志在</w:t>
      </w:r>
      <w:r>
        <w:rPr>
          <w:rFonts w:hint="eastAsia" w:ascii="仿宋_GB2312" w:hAnsi="&amp;quot" w:eastAsia="仿宋_GB2312"/>
          <w:sz w:val="28"/>
          <w:szCs w:val="28"/>
          <w:u w:val="single"/>
        </w:rPr>
        <w:t>2016年5</w:t>
      </w:r>
      <w:r>
        <w:rPr>
          <w:rFonts w:hint="eastAsia" w:ascii="仿宋_GB2312" w:hAnsi="&amp;quot" w:eastAsia="仿宋_GB2312"/>
          <w:sz w:val="28"/>
          <w:szCs w:val="28"/>
        </w:rPr>
        <w:t>月到</w:t>
      </w:r>
      <w:r>
        <w:rPr>
          <w:rFonts w:hint="eastAsia" w:ascii="仿宋_GB2312" w:hAnsi="&amp;quot" w:eastAsia="仿宋_GB2312"/>
          <w:sz w:val="28"/>
          <w:szCs w:val="28"/>
          <w:u w:val="single"/>
        </w:rPr>
        <w:t>2021年7月</w:t>
      </w:r>
      <w:r>
        <w:rPr>
          <w:rFonts w:hint="eastAsia" w:ascii="仿宋_GB2312" w:hAnsi="&amp;quot" w:eastAsia="仿宋_GB2312"/>
          <w:sz w:val="28"/>
          <w:szCs w:val="28"/>
        </w:rPr>
        <w:t>任四川省西昌汽车运输（集团）有限责任公司任党委书记、董事长期间履行经济责任离任审计</w:t>
      </w:r>
      <w:r>
        <w:rPr>
          <w:rFonts w:hint="eastAsia" w:ascii="仿宋_GB2312" w:hAnsi="&amp;quot" w:eastAsia="仿宋_GB2312"/>
          <w:color w:val="000000"/>
          <w:sz w:val="28"/>
          <w:szCs w:val="28"/>
        </w:rPr>
        <w:t>（包括下属分公司、汽车站及控股公司）</w:t>
      </w:r>
      <w:r>
        <w:rPr>
          <w:rFonts w:hint="eastAsia" w:ascii="仿宋_GB2312" w:hAnsi="&amp;quot" w:eastAsia="仿宋_GB2312"/>
          <w:sz w:val="28"/>
          <w:szCs w:val="28"/>
        </w:rPr>
        <w:t>。</w:t>
      </w:r>
    </w:p>
    <w:p>
      <w:pPr>
        <w:pStyle w:val="17"/>
        <w:spacing w:before="0" w:beforeAutospacing="0" w:after="0" w:afterAutospacing="0" w:line="420" w:lineRule="atLeast"/>
        <w:ind w:firstLine="480"/>
        <w:rPr>
          <w:rFonts w:ascii="黑体" w:hAnsi="黑体" w:eastAsia="黑体"/>
          <w:sz w:val="27"/>
          <w:szCs w:val="27"/>
        </w:rPr>
      </w:pPr>
      <w:r>
        <w:rPr>
          <w:rFonts w:hint="eastAsia" w:ascii="黑体" w:hAnsi="黑体" w:eastAsia="黑体"/>
          <w:sz w:val="27"/>
          <w:szCs w:val="27"/>
        </w:rPr>
        <w:t>三、单位概况</w:t>
      </w:r>
    </w:p>
    <w:p>
      <w:pPr>
        <w:pStyle w:val="17"/>
        <w:widowControl w:val="0"/>
        <w:spacing w:beforeAutospacing="0" w:afterAutospacing="0" w:line="420" w:lineRule="atLeast"/>
        <w:ind w:firstLine="480"/>
        <w:rPr>
          <w:rFonts w:hint="eastAsia" w:ascii="仿宋_GB2312" w:hAnsi="&amp;quot" w:eastAsia="仿宋_GB2312"/>
          <w:sz w:val="28"/>
          <w:szCs w:val="28"/>
        </w:rPr>
      </w:pPr>
      <w:r>
        <w:rPr>
          <w:rFonts w:hint="eastAsia" w:ascii="仿宋_GB2312" w:hAnsi="&amp;quot" w:eastAsia="仿宋_GB2312"/>
          <w:sz w:val="28"/>
          <w:szCs w:val="28"/>
        </w:rPr>
        <w:t>四川省西昌汽车运输（集团）有限责任公司（简称：“西运（集团）公司”）成立于1956年9月，2010年12月经州政府批准改制为国有独资有限责任公司。公司具有国家道路旅客运输二级资质，系凉山州最大一家道路运输骨干企业，主要从事道路旅客运输，兼营出租车、汽车维修、驾驶员培训、物业租赁管理等业务。</w:t>
      </w:r>
    </w:p>
    <w:p>
      <w:pPr>
        <w:pStyle w:val="17"/>
        <w:widowControl w:val="0"/>
        <w:spacing w:beforeAutospacing="0" w:afterAutospacing="0" w:line="420" w:lineRule="atLeast"/>
        <w:ind w:firstLine="482"/>
        <w:rPr>
          <w:rFonts w:hint="eastAsia" w:ascii="仿宋_GB2312" w:hAnsi="&amp;quot" w:eastAsia="仿宋_GB2312"/>
          <w:sz w:val="28"/>
          <w:szCs w:val="28"/>
        </w:rPr>
      </w:pPr>
      <w:r>
        <w:rPr>
          <w:rFonts w:hint="eastAsia" w:ascii="仿宋_GB2312" w:hAnsi="&amp;quot" w:eastAsia="仿宋_GB2312"/>
          <w:sz w:val="28"/>
          <w:szCs w:val="28"/>
        </w:rPr>
        <w:t>西运（集团）公司现有</w:t>
      </w:r>
      <w:bookmarkStart w:id="2" w:name="_Hlk79560284"/>
      <w:r>
        <w:rPr>
          <w:rFonts w:hint="eastAsia" w:ascii="仿宋_GB2312" w:hAnsi="&amp;quot" w:eastAsia="仿宋_GB2312"/>
          <w:sz w:val="28"/>
          <w:szCs w:val="28"/>
        </w:rPr>
        <w:t>10家独资专业运输分公司、22个汽车站（其中3级以上汽车站16个）、控股公司5家、参股公司4家，分布在全州16个县市。</w:t>
      </w:r>
      <w:bookmarkEnd w:id="2"/>
      <w:r>
        <w:rPr>
          <w:rFonts w:hint="eastAsia" w:ascii="仿宋_GB2312" w:hAnsi="&amp;quot" w:eastAsia="仿宋_GB2312"/>
          <w:sz w:val="28"/>
          <w:szCs w:val="28"/>
        </w:rPr>
        <w:t>截止2021年6月，西运（集团）公司资产总额为7.07亿元，负债总额为4.25亿元，归属于母公司的所有者权益为2.62亿元。2021上半年营业总收入为1.49亿元，年度税前利润总额2025万元。2017-2020平均年收入为3.16亿元。</w:t>
      </w:r>
    </w:p>
    <w:p>
      <w:pPr>
        <w:pStyle w:val="17"/>
        <w:widowControl w:val="0"/>
        <w:spacing w:before="0" w:beforeAutospacing="0" w:after="0" w:afterAutospacing="0" w:line="420" w:lineRule="atLeast"/>
        <w:rPr>
          <w:rFonts w:hint="eastAsia" w:ascii="&amp;quot" w:hAnsi="&amp;quot"/>
        </w:rPr>
      </w:pPr>
      <w:r>
        <w:rPr>
          <w:rFonts w:hint="eastAsia"/>
          <w:sz w:val="27"/>
          <w:szCs w:val="27"/>
        </w:rPr>
        <w:t> </w:t>
      </w:r>
      <w:r>
        <w:rPr>
          <w:rFonts w:hint="eastAsia" w:ascii="黑体" w:hAnsi="黑体" w:eastAsia="黑体"/>
          <w:sz w:val="27"/>
          <w:szCs w:val="27"/>
        </w:rPr>
        <w:t xml:space="preserve"> 四、比选方式</w:t>
      </w:r>
    </w:p>
    <w:p>
      <w:pPr>
        <w:pStyle w:val="17"/>
        <w:widowControl w:val="0"/>
        <w:spacing w:before="0" w:beforeAutospacing="0" w:after="0" w:afterAutospacing="0" w:line="420" w:lineRule="atLeast"/>
        <w:ind w:firstLine="480"/>
        <w:rPr>
          <w:rFonts w:hint="eastAsia" w:ascii="仿宋_GB2312" w:hAnsi="&amp;quot" w:eastAsia="仿宋_GB2312"/>
          <w:sz w:val="28"/>
          <w:szCs w:val="28"/>
        </w:rPr>
      </w:pPr>
      <w:r>
        <w:rPr>
          <w:rFonts w:hint="eastAsia" w:ascii="仿宋_GB2312" w:hAnsi="&amp;quot" w:eastAsia="仿宋_GB2312"/>
          <w:sz w:val="28"/>
          <w:szCs w:val="28"/>
        </w:rPr>
        <w:t>采取公开比选方式，选聘1家审计机构。由凉山州交投公司随机抽取5人组成评审委员会，</w:t>
      </w:r>
      <w:r>
        <w:rPr>
          <w:rFonts w:hint="eastAsia" w:ascii="仿宋_GB2312" w:hAnsi="&amp;quot" w:eastAsia="仿宋_GB2312"/>
          <w:color w:val="000000" w:themeColor="text1"/>
          <w:sz w:val="28"/>
          <w:szCs w:val="28"/>
          <w14:textFill>
            <w14:solidFill>
              <w14:schemeClr w14:val="tx1"/>
            </w14:solidFill>
          </w14:textFill>
        </w:rPr>
        <w:t>抽选1名监督人员进行</w:t>
      </w:r>
      <w:ins w:id="6" w:author="Administrator" w:date="2021-10-20T09:57:50Z">
        <w:r>
          <w:rPr>
            <w:rFonts w:hint="eastAsia" w:ascii="仿宋_GB2312" w:hAnsi="&amp;quot" w:eastAsia="仿宋_GB2312"/>
            <w:color w:val="000000" w:themeColor="text1"/>
            <w:sz w:val="28"/>
            <w:szCs w:val="28"/>
            <w:lang w:val="en-US" w:eastAsia="zh-CN"/>
            <w14:textFill>
              <w14:solidFill>
                <w14:schemeClr w14:val="tx1"/>
              </w14:solidFill>
            </w14:textFill>
          </w:rPr>
          <w:t>监督</w:t>
        </w:r>
      </w:ins>
      <w:r>
        <w:rPr>
          <w:rFonts w:hint="eastAsia" w:ascii="仿宋_GB2312" w:hAnsi="&amp;quot" w:eastAsia="仿宋_GB2312"/>
          <w:color w:val="000000" w:themeColor="text1"/>
          <w:sz w:val="28"/>
          <w:szCs w:val="28"/>
          <w14:textFill>
            <w14:solidFill>
              <w14:schemeClr w14:val="tx1"/>
            </w14:solidFill>
          </w14:textFill>
        </w:rPr>
        <w:t>。各</w:t>
      </w:r>
      <w:r>
        <w:rPr>
          <w:rFonts w:hint="eastAsia" w:ascii="仿宋_GB2312" w:hAnsi="&amp;quot" w:eastAsia="仿宋_GB2312"/>
          <w:sz w:val="28"/>
          <w:szCs w:val="28"/>
        </w:rPr>
        <w:t>参加比选的单位须提交相关资料、报价和工作方案（均密封）等比选资料。</w:t>
      </w:r>
    </w:p>
    <w:p>
      <w:pPr>
        <w:pStyle w:val="17"/>
        <w:spacing w:before="0" w:beforeAutospacing="0" w:after="0" w:afterAutospacing="0" w:line="420" w:lineRule="atLeast"/>
        <w:ind w:firstLine="480"/>
        <w:rPr>
          <w:rFonts w:hint="eastAsia" w:ascii="&amp;quot" w:hAnsi="&amp;quot"/>
        </w:rPr>
      </w:pPr>
      <w:r>
        <w:rPr>
          <w:rFonts w:hint="eastAsia" w:ascii="黑体" w:hAnsi="黑体" w:eastAsia="黑体"/>
          <w:sz w:val="27"/>
          <w:szCs w:val="27"/>
        </w:rPr>
        <w:t>五、资格条件及相关要求</w:t>
      </w:r>
    </w:p>
    <w:p>
      <w:pPr>
        <w:pStyle w:val="17"/>
        <w:spacing w:before="0" w:beforeAutospacing="0" w:after="0" w:afterAutospacing="0" w:line="420" w:lineRule="atLeast"/>
        <w:ind w:firstLine="480"/>
        <w:rPr>
          <w:rFonts w:hint="eastAsia" w:ascii="仿宋_GB2312" w:hAnsi="&amp;quot" w:eastAsia="仿宋_GB2312"/>
          <w:sz w:val="28"/>
          <w:szCs w:val="28"/>
        </w:rPr>
      </w:pPr>
      <w:r>
        <w:rPr>
          <w:rFonts w:hint="eastAsia" w:ascii="仿宋_GB2312" w:hAnsi="&amp;quot" w:eastAsia="仿宋_GB2312"/>
          <w:sz w:val="28"/>
          <w:szCs w:val="28"/>
        </w:rPr>
        <w:t>比选申请人应具备以下基本条件：</w:t>
      </w:r>
    </w:p>
    <w:p>
      <w:pPr>
        <w:pStyle w:val="17"/>
        <w:spacing w:before="0" w:beforeAutospacing="0" w:after="0" w:afterAutospacing="0" w:line="420" w:lineRule="atLeast"/>
        <w:ind w:firstLine="480"/>
        <w:rPr>
          <w:rFonts w:hint="eastAsia" w:ascii="仿宋_GB2312" w:hAnsi="&amp;quot" w:eastAsia="仿宋_GB2312"/>
          <w:sz w:val="28"/>
          <w:szCs w:val="28"/>
        </w:rPr>
      </w:pPr>
      <w:r>
        <w:rPr>
          <w:rFonts w:hint="eastAsia" w:ascii="仿宋_GB2312" w:hAnsi="&amp;quot" w:eastAsia="仿宋_GB2312"/>
          <w:sz w:val="28"/>
          <w:szCs w:val="28"/>
        </w:rPr>
        <w:t>（一）具有独立的法人资格，持有有效的《执业证书》和《营业执照》；2018年</w:t>
      </w:r>
      <w:ins w:id="7" w:author="Administrator" w:date="2021-10-20T14:23:17Z">
        <w:r>
          <w:rPr>
            <w:rFonts w:hint="eastAsia" w:ascii="仿宋_GB2312" w:hAnsi="&amp;quot" w:eastAsia="仿宋_GB2312"/>
            <w:sz w:val="28"/>
            <w:szCs w:val="28"/>
            <w:lang w:val="en-US" w:eastAsia="zh-CN"/>
          </w:rPr>
          <w:t>1</w:t>
        </w:r>
      </w:ins>
      <w:ins w:id="8" w:author="Administrator" w:date="2021-10-20T14:23:19Z">
        <w:r>
          <w:rPr>
            <w:rFonts w:hint="eastAsia" w:ascii="仿宋_GB2312" w:hAnsi="&amp;quot" w:eastAsia="仿宋_GB2312"/>
            <w:sz w:val="28"/>
            <w:szCs w:val="28"/>
            <w:lang w:val="en-US" w:eastAsia="zh-CN"/>
          </w:rPr>
          <w:t>月1</w:t>
        </w:r>
      </w:ins>
      <w:ins w:id="9" w:author="Administrator" w:date="2021-10-20T14:23:21Z">
        <w:r>
          <w:rPr>
            <w:rFonts w:hint="eastAsia" w:ascii="仿宋_GB2312" w:hAnsi="&amp;quot" w:eastAsia="仿宋_GB2312"/>
            <w:sz w:val="28"/>
            <w:szCs w:val="28"/>
            <w:lang w:val="en-US" w:eastAsia="zh-CN"/>
          </w:rPr>
          <w:t>日</w:t>
        </w:r>
      </w:ins>
      <w:r>
        <w:rPr>
          <w:rFonts w:hint="eastAsia" w:ascii="仿宋_GB2312" w:hAnsi="&amp;quot" w:eastAsia="仿宋_GB2312"/>
          <w:sz w:val="28"/>
          <w:szCs w:val="28"/>
        </w:rPr>
        <w:t>以来，至少完成过1个国有企业领导人任期经济责任审计业务</w:t>
      </w:r>
      <w:r>
        <w:rPr>
          <w:rFonts w:hint="eastAsia" w:ascii="仿宋_GB2312" w:hAnsi="&amp;quot" w:eastAsia="仿宋_GB2312"/>
          <w:color w:val="auto"/>
          <w:sz w:val="28"/>
          <w:szCs w:val="28"/>
          <w:lang w:eastAsia="zh-CN"/>
          <w:rPrChange w:id="10" w:author="admin" w:date="2021-10-20T16:20:41Z">
            <w:rPr>
              <w:rFonts w:hint="eastAsia" w:ascii="仿宋_GB2312" w:hAnsi="&amp;quot" w:eastAsia="仿宋_GB2312"/>
              <w:color w:val="C00000"/>
              <w:sz w:val="28"/>
              <w:szCs w:val="28"/>
              <w:lang w:eastAsia="zh-CN"/>
            </w:rPr>
          </w:rPrChange>
        </w:rPr>
        <w:t>（提供审计合同及审计报告二维码页）</w:t>
      </w:r>
      <w:r>
        <w:rPr>
          <w:rFonts w:hint="eastAsia" w:ascii="仿宋_GB2312" w:hAnsi="&amp;quot" w:eastAsia="仿宋_GB2312"/>
          <w:sz w:val="28"/>
          <w:szCs w:val="28"/>
        </w:rPr>
        <w:t>。</w:t>
      </w:r>
    </w:p>
    <w:p>
      <w:pPr>
        <w:pStyle w:val="17"/>
        <w:spacing w:before="0" w:beforeAutospacing="0" w:after="0" w:afterAutospacing="0" w:line="420" w:lineRule="atLeast"/>
        <w:ind w:firstLine="482"/>
        <w:rPr>
          <w:rFonts w:hint="eastAsia" w:ascii="仿宋_GB2312" w:hAnsi="&amp;quot" w:eastAsia="仿宋_GB2312"/>
          <w:sz w:val="28"/>
          <w:szCs w:val="28"/>
        </w:rPr>
      </w:pPr>
      <w:r>
        <w:rPr>
          <w:rFonts w:hint="eastAsia" w:ascii="仿宋_GB2312" w:hAnsi="&amp;quot" w:eastAsia="仿宋_GB2312"/>
          <w:sz w:val="28"/>
          <w:szCs w:val="28"/>
        </w:rPr>
        <w:t>(二）具有承担经济责任审计专项审计业务的所必需的设备和专业技术能力</w:t>
      </w:r>
      <w:ins w:id="11" w:author="admin" w:date="2021-10-15T09:28:06Z">
        <w:r>
          <w:rPr>
            <w:rFonts w:hint="eastAsia" w:ascii="仿宋_GB2312" w:hAnsi="&amp;quot" w:eastAsia="仿宋_GB2312"/>
            <w:sz w:val="28"/>
            <w:szCs w:val="28"/>
            <w:lang w:eastAsia="zh-CN"/>
          </w:rPr>
          <w:t>（</w:t>
        </w:r>
      </w:ins>
      <w:ins w:id="12" w:author="admin" w:date="2021-10-15T09:28:12Z">
        <w:r>
          <w:rPr>
            <w:rFonts w:hint="eastAsia" w:ascii="仿宋_GB2312" w:hAnsi="&amp;quot" w:eastAsia="仿宋_GB2312"/>
            <w:sz w:val="28"/>
            <w:szCs w:val="28"/>
            <w:lang w:eastAsia="zh-CN"/>
          </w:rPr>
          <w:t>提供</w:t>
        </w:r>
      </w:ins>
      <w:ins w:id="13" w:author="admin" w:date="2021-10-15T09:28:13Z">
        <w:r>
          <w:rPr>
            <w:rFonts w:hint="eastAsia" w:ascii="仿宋_GB2312" w:hAnsi="&amp;quot" w:eastAsia="仿宋_GB2312"/>
            <w:sz w:val="28"/>
            <w:szCs w:val="28"/>
            <w:lang w:eastAsia="zh-CN"/>
          </w:rPr>
          <w:t>办公</w:t>
        </w:r>
      </w:ins>
      <w:ins w:id="14" w:author="admin" w:date="2021-10-15T09:28:18Z">
        <w:r>
          <w:rPr>
            <w:rFonts w:hint="eastAsia" w:ascii="仿宋_GB2312" w:hAnsi="&amp;quot" w:eastAsia="仿宋_GB2312"/>
            <w:sz w:val="28"/>
            <w:szCs w:val="28"/>
            <w:lang w:eastAsia="zh-CN"/>
          </w:rPr>
          <w:t>设备</w:t>
        </w:r>
      </w:ins>
      <w:ins w:id="15" w:author="admin" w:date="2021-10-19T16:48:59Z">
        <w:r>
          <w:rPr>
            <w:rFonts w:hint="eastAsia" w:ascii="仿宋_GB2312" w:hAnsi="&amp;quot" w:eastAsia="仿宋_GB2312"/>
            <w:sz w:val="28"/>
            <w:szCs w:val="28"/>
            <w:lang w:eastAsia="zh-CN"/>
          </w:rPr>
          <w:t>承诺</w:t>
        </w:r>
      </w:ins>
      <w:ins w:id="16" w:author="admin" w:date="2021-10-19T16:49:17Z">
        <w:r>
          <w:rPr>
            <w:rFonts w:hint="eastAsia" w:ascii="仿宋_GB2312" w:hAnsi="&amp;quot" w:eastAsia="仿宋_GB2312"/>
            <w:sz w:val="28"/>
            <w:szCs w:val="28"/>
            <w:lang w:eastAsia="zh-CN"/>
          </w:rPr>
          <w:t>函</w:t>
        </w:r>
      </w:ins>
      <w:ins w:id="17" w:author="admin" w:date="2021-10-19T16:49:20Z">
        <w:r>
          <w:rPr>
            <w:rFonts w:hint="eastAsia" w:ascii="仿宋_GB2312" w:hAnsi="&amp;quot" w:eastAsia="仿宋_GB2312"/>
            <w:sz w:val="28"/>
            <w:szCs w:val="28"/>
            <w:lang w:eastAsia="zh-CN"/>
          </w:rPr>
          <w:t>及</w:t>
        </w:r>
      </w:ins>
      <w:ins w:id="18" w:author="admin" w:date="2021-10-15T09:28:23Z">
        <w:r>
          <w:rPr>
            <w:rFonts w:hint="eastAsia" w:ascii="仿宋_GB2312" w:hAnsi="&amp;quot" w:eastAsia="仿宋_GB2312"/>
            <w:sz w:val="28"/>
            <w:szCs w:val="28"/>
            <w:lang w:eastAsia="zh-CN"/>
          </w:rPr>
          <w:t>清单</w:t>
        </w:r>
      </w:ins>
      <w:ins w:id="19" w:author="admin" w:date="2021-10-19T16:49:23Z">
        <w:r>
          <w:rPr>
            <w:rFonts w:hint="eastAsia" w:ascii="仿宋_GB2312" w:hAnsi="&amp;quot" w:eastAsia="仿宋_GB2312"/>
            <w:sz w:val="28"/>
            <w:szCs w:val="28"/>
            <w:lang w:eastAsia="zh-CN"/>
          </w:rPr>
          <w:t>和</w:t>
        </w:r>
      </w:ins>
      <w:ins w:id="20" w:author="admin" w:date="2021-10-15T09:28:26Z">
        <w:r>
          <w:rPr>
            <w:rFonts w:hint="eastAsia" w:ascii="仿宋_GB2312" w:hAnsi="&amp;quot" w:eastAsia="仿宋_GB2312"/>
            <w:sz w:val="28"/>
            <w:szCs w:val="28"/>
            <w:lang w:eastAsia="zh-CN"/>
          </w:rPr>
          <w:t>专业</w:t>
        </w:r>
      </w:ins>
      <w:ins w:id="21" w:author="admin" w:date="2021-10-15T09:28:35Z">
        <w:r>
          <w:rPr>
            <w:rFonts w:hint="eastAsia" w:ascii="仿宋_GB2312" w:hAnsi="&amp;quot" w:eastAsia="仿宋_GB2312"/>
            <w:sz w:val="28"/>
            <w:szCs w:val="28"/>
            <w:lang w:eastAsia="zh-CN"/>
          </w:rPr>
          <w:t>技术</w:t>
        </w:r>
      </w:ins>
      <w:ins w:id="22" w:author="admin" w:date="2021-10-15T09:28:37Z">
        <w:r>
          <w:rPr>
            <w:rFonts w:hint="eastAsia" w:ascii="仿宋_GB2312" w:hAnsi="&amp;quot" w:eastAsia="仿宋_GB2312"/>
            <w:sz w:val="28"/>
            <w:szCs w:val="28"/>
            <w:lang w:eastAsia="zh-CN"/>
          </w:rPr>
          <w:t>资</w:t>
        </w:r>
      </w:ins>
      <w:ins w:id="23" w:author="admin" w:date="2021-10-15T09:28:39Z">
        <w:r>
          <w:rPr>
            <w:rFonts w:hint="eastAsia" w:ascii="仿宋_GB2312" w:hAnsi="&amp;quot" w:eastAsia="仿宋_GB2312"/>
            <w:sz w:val="28"/>
            <w:szCs w:val="28"/>
            <w:lang w:eastAsia="zh-CN"/>
          </w:rPr>
          <w:t>质</w:t>
        </w:r>
      </w:ins>
      <w:ins w:id="24" w:author="admin" w:date="2021-10-15T09:28:41Z">
        <w:r>
          <w:rPr>
            <w:rFonts w:hint="eastAsia" w:ascii="仿宋_GB2312" w:hAnsi="&amp;quot" w:eastAsia="仿宋_GB2312"/>
            <w:sz w:val="28"/>
            <w:szCs w:val="28"/>
            <w:lang w:eastAsia="zh-CN"/>
          </w:rPr>
          <w:t>证</w:t>
        </w:r>
      </w:ins>
      <w:ins w:id="25" w:author="admin" w:date="2021-10-15T09:28:43Z">
        <w:r>
          <w:rPr>
            <w:rFonts w:hint="eastAsia" w:ascii="仿宋_GB2312" w:hAnsi="&amp;quot" w:eastAsia="仿宋_GB2312"/>
            <w:sz w:val="28"/>
            <w:szCs w:val="28"/>
            <w:lang w:eastAsia="zh-CN"/>
          </w:rPr>
          <w:t>书）</w:t>
        </w:r>
      </w:ins>
      <w:r>
        <w:rPr>
          <w:rFonts w:hint="eastAsia" w:ascii="仿宋_GB2312" w:hAnsi="&amp;quot" w:eastAsia="仿宋_GB2312"/>
          <w:sz w:val="28"/>
          <w:szCs w:val="28"/>
        </w:rPr>
        <w:t>，具有相应的财务能力</w:t>
      </w:r>
      <w:ins w:id="26" w:author="admin" w:date="2021-10-15T09:24:11Z">
        <w:r>
          <w:rPr>
            <w:rFonts w:hint="eastAsia" w:ascii="仿宋_GB2312" w:hAnsi="&amp;quot" w:eastAsia="仿宋_GB2312"/>
            <w:sz w:val="28"/>
            <w:szCs w:val="28"/>
            <w:lang w:val="en-US" w:eastAsia="zh-CN"/>
          </w:rPr>
          <w:t>(</w:t>
        </w:r>
      </w:ins>
      <w:ins w:id="27" w:author="admin" w:date="2021-10-15T09:24:25Z">
        <w:r>
          <w:rPr>
            <w:rFonts w:hint="eastAsia" w:ascii="仿宋_GB2312" w:hAnsi="&amp;quot" w:eastAsia="仿宋_GB2312"/>
            <w:sz w:val="28"/>
            <w:szCs w:val="28"/>
            <w:lang w:val="en-US" w:eastAsia="zh-CN"/>
          </w:rPr>
          <w:t>提供</w:t>
        </w:r>
      </w:ins>
      <w:ins w:id="28" w:author="admin" w:date="2021-10-15T09:27:05Z">
        <w:r>
          <w:rPr>
            <w:rFonts w:hint="eastAsia" w:ascii="仿宋_GB2312" w:hAnsi="&amp;quot" w:eastAsia="仿宋_GB2312"/>
            <w:sz w:val="28"/>
            <w:szCs w:val="28"/>
            <w:lang w:val="en-US" w:eastAsia="zh-CN"/>
          </w:rPr>
          <w:t>2020</w:t>
        </w:r>
      </w:ins>
      <w:ins w:id="29" w:author="admin" w:date="2021-10-15T09:27:07Z">
        <w:r>
          <w:rPr>
            <w:rFonts w:hint="eastAsia" w:ascii="仿宋_GB2312" w:hAnsi="&amp;quot" w:eastAsia="仿宋_GB2312"/>
            <w:sz w:val="28"/>
            <w:szCs w:val="28"/>
            <w:lang w:val="en-US" w:eastAsia="zh-CN"/>
          </w:rPr>
          <w:t>年度</w:t>
        </w:r>
      </w:ins>
      <w:ins w:id="30" w:author="admin" w:date="2021-10-15T09:27:08Z">
        <w:r>
          <w:rPr>
            <w:rFonts w:hint="eastAsia" w:ascii="仿宋_GB2312" w:hAnsi="&amp;quot" w:eastAsia="仿宋_GB2312"/>
            <w:sz w:val="28"/>
            <w:szCs w:val="28"/>
            <w:lang w:val="en-US" w:eastAsia="zh-CN"/>
          </w:rPr>
          <w:t>财务</w:t>
        </w:r>
      </w:ins>
      <w:ins w:id="31" w:author="admin" w:date="2021-10-15T09:27:10Z">
        <w:r>
          <w:rPr>
            <w:rFonts w:hint="eastAsia" w:ascii="仿宋_GB2312" w:hAnsi="&amp;quot" w:eastAsia="仿宋_GB2312"/>
            <w:sz w:val="28"/>
            <w:szCs w:val="28"/>
            <w:lang w:val="en-US" w:eastAsia="zh-CN"/>
          </w:rPr>
          <w:t>报表</w:t>
        </w:r>
      </w:ins>
      <w:ins w:id="32" w:author="admin" w:date="2021-10-15T09:27:12Z">
        <w:r>
          <w:rPr>
            <w:rFonts w:hint="eastAsia" w:ascii="仿宋_GB2312" w:hAnsi="&amp;quot" w:eastAsia="仿宋_GB2312"/>
            <w:sz w:val="28"/>
            <w:szCs w:val="28"/>
            <w:lang w:val="en-US" w:eastAsia="zh-CN"/>
          </w:rPr>
          <w:t>）</w:t>
        </w:r>
      </w:ins>
      <w:r>
        <w:rPr>
          <w:rFonts w:hint="eastAsia" w:ascii="仿宋_GB2312" w:hAnsi="&amp;quot" w:eastAsia="仿宋_GB2312"/>
          <w:sz w:val="28"/>
          <w:szCs w:val="28"/>
        </w:rPr>
        <w:t>；</w:t>
      </w:r>
    </w:p>
    <w:p>
      <w:pPr>
        <w:pStyle w:val="17"/>
        <w:spacing w:before="0" w:beforeAutospacing="0" w:after="0" w:afterAutospacing="0" w:line="420" w:lineRule="atLeast"/>
        <w:ind w:firstLine="482"/>
        <w:rPr>
          <w:ins w:id="33" w:author="admin" w:date="2021-10-14T18:19:57Z"/>
          <w:rFonts w:hint="eastAsia" w:ascii="仿宋_GB2312" w:hAnsi="&amp;quot" w:eastAsia="仿宋_GB2312"/>
          <w:sz w:val="28"/>
          <w:szCs w:val="28"/>
          <w:lang w:eastAsia="zh-CN"/>
        </w:rPr>
      </w:pPr>
      <w:r>
        <w:rPr>
          <w:rFonts w:hint="eastAsia" w:ascii="仿宋_GB2312" w:hAnsi="&amp;quot" w:eastAsia="仿宋_GB2312"/>
          <w:sz w:val="28"/>
          <w:szCs w:val="28"/>
        </w:rPr>
        <w:t>(三) 本次审计的项目负责人应具有注册会计师资格，且至少有5年以上的从业经验，</w:t>
      </w:r>
      <w:ins w:id="34" w:author="admin" w:date="2021-10-15T08:24:30Z">
        <w:r>
          <w:rPr>
            <w:rFonts w:hint="eastAsia" w:ascii="仿宋_GB2312" w:hAnsi="&amp;quot" w:eastAsia="仿宋_GB2312"/>
            <w:sz w:val="28"/>
            <w:szCs w:val="28"/>
            <w:lang w:val="en-US" w:eastAsia="zh-CN"/>
          </w:rPr>
          <w:t>参加</w:t>
        </w:r>
      </w:ins>
      <w:ins w:id="35" w:author="admin" w:date="2021-10-15T08:24:34Z">
        <w:r>
          <w:rPr>
            <w:rFonts w:hint="eastAsia" w:ascii="仿宋_GB2312" w:hAnsi="&amp;quot" w:eastAsia="仿宋_GB2312"/>
            <w:sz w:val="28"/>
            <w:szCs w:val="28"/>
            <w:lang w:val="en-US" w:eastAsia="zh-CN"/>
          </w:rPr>
          <w:t>项目</w:t>
        </w:r>
      </w:ins>
      <w:ins w:id="36" w:author="admin" w:date="2021-10-15T08:24:35Z">
        <w:r>
          <w:rPr>
            <w:rFonts w:hint="eastAsia" w:ascii="仿宋_GB2312" w:hAnsi="&amp;quot" w:eastAsia="仿宋_GB2312"/>
            <w:sz w:val="28"/>
            <w:szCs w:val="28"/>
            <w:lang w:val="en-US" w:eastAsia="zh-CN"/>
          </w:rPr>
          <w:t>主要</w:t>
        </w:r>
      </w:ins>
      <w:r>
        <w:rPr>
          <w:rFonts w:hint="eastAsia" w:ascii="仿宋_GB2312" w:hAnsi="&amp;quot" w:eastAsia="仿宋_GB2312"/>
          <w:sz w:val="28"/>
          <w:szCs w:val="28"/>
        </w:rPr>
        <w:t>人员必须是比选申请人的在册人员，</w:t>
      </w:r>
      <w:ins w:id="37" w:author="admin" w:date="2021-10-14T18:18:47Z">
        <w:r>
          <w:rPr>
            <w:rFonts w:hint="eastAsia" w:ascii="仿宋_GB2312" w:hAnsi="&amp;quot" w:eastAsia="仿宋_GB2312"/>
            <w:sz w:val="28"/>
            <w:szCs w:val="28"/>
            <w:lang w:eastAsia="zh-CN"/>
          </w:rPr>
          <w:t>提供</w:t>
        </w:r>
      </w:ins>
      <w:ins w:id="38" w:author="admin" w:date="2021-10-14T18:18:55Z">
        <w:r>
          <w:rPr>
            <w:rFonts w:hint="eastAsia" w:ascii="仿宋_GB2312" w:hAnsi="&amp;quot" w:eastAsia="仿宋_GB2312"/>
            <w:sz w:val="28"/>
            <w:szCs w:val="28"/>
            <w:lang w:eastAsia="zh-CN"/>
          </w:rPr>
          <w:t>社保</w:t>
        </w:r>
      </w:ins>
      <w:ins w:id="39" w:author="admin" w:date="2021-10-14T18:18:57Z">
        <w:r>
          <w:rPr>
            <w:rFonts w:hint="eastAsia" w:ascii="仿宋_GB2312" w:hAnsi="&amp;quot" w:eastAsia="仿宋_GB2312"/>
            <w:sz w:val="28"/>
            <w:szCs w:val="28"/>
            <w:lang w:eastAsia="zh-CN"/>
          </w:rPr>
          <w:t>证明</w:t>
        </w:r>
      </w:ins>
      <w:ins w:id="40" w:author="admin" w:date="2021-10-14T18:19:05Z">
        <w:r>
          <w:rPr>
            <w:rFonts w:hint="eastAsia" w:ascii="仿宋_GB2312" w:hAnsi="&amp;quot" w:eastAsia="仿宋_GB2312"/>
            <w:sz w:val="28"/>
            <w:szCs w:val="28"/>
            <w:lang w:eastAsia="zh-CN"/>
          </w:rPr>
          <w:t>、</w:t>
        </w:r>
      </w:ins>
      <w:ins w:id="41" w:author="admin" w:date="2021-10-14T18:19:15Z">
        <w:r>
          <w:rPr>
            <w:rFonts w:hint="eastAsia" w:ascii="仿宋_GB2312" w:hAnsi="&amp;quot" w:eastAsia="仿宋_GB2312"/>
            <w:sz w:val="28"/>
            <w:szCs w:val="28"/>
            <w:lang w:eastAsia="zh-CN"/>
          </w:rPr>
          <w:t>身份</w:t>
        </w:r>
      </w:ins>
      <w:ins w:id="42" w:author="admin" w:date="2021-10-14T18:19:20Z">
        <w:r>
          <w:rPr>
            <w:rFonts w:hint="eastAsia" w:ascii="仿宋_GB2312" w:hAnsi="&amp;quot" w:eastAsia="仿宋_GB2312"/>
            <w:sz w:val="28"/>
            <w:szCs w:val="28"/>
            <w:lang w:eastAsia="zh-CN"/>
          </w:rPr>
          <w:t>证</w:t>
        </w:r>
      </w:ins>
      <w:ins w:id="43" w:author="admin" w:date="2021-10-14T18:19:21Z">
        <w:r>
          <w:rPr>
            <w:rFonts w:hint="eastAsia" w:ascii="仿宋_GB2312" w:hAnsi="&amp;quot" w:eastAsia="仿宋_GB2312"/>
            <w:sz w:val="28"/>
            <w:szCs w:val="28"/>
            <w:lang w:eastAsia="zh-CN"/>
          </w:rPr>
          <w:t>、</w:t>
        </w:r>
      </w:ins>
      <w:ins w:id="44" w:author="admin" w:date="2021-10-14T18:19:23Z">
        <w:r>
          <w:rPr>
            <w:rFonts w:hint="eastAsia" w:ascii="仿宋_GB2312" w:hAnsi="&amp;quot" w:eastAsia="仿宋_GB2312"/>
            <w:sz w:val="28"/>
            <w:szCs w:val="28"/>
            <w:lang w:eastAsia="zh-CN"/>
          </w:rPr>
          <w:t>毕业</w:t>
        </w:r>
      </w:ins>
      <w:ins w:id="45" w:author="admin" w:date="2021-10-14T18:19:25Z">
        <w:r>
          <w:rPr>
            <w:rFonts w:hint="eastAsia" w:ascii="仿宋_GB2312" w:hAnsi="&amp;quot" w:eastAsia="仿宋_GB2312"/>
            <w:sz w:val="28"/>
            <w:szCs w:val="28"/>
            <w:lang w:eastAsia="zh-CN"/>
          </w:rPr>
          <w:t>证</w:t>
        </w:r>
      </w:ins>
      <w:ins w:id="46" w:author="admin" w:date="2021-10-14T18:19:47Z">
        <w:r>
          <w:rPr>
            <w:rFonts w:hint="eastAsia" w:ascii="仿宋_GB2312" w:hAnsi="&amp;quot" w:eastAsia="仿宋_GB2312"/>
            <w:sz w:val="28"/>
            <w:szCs w:val="28"/>
            <w:lang w:eastAsia="zh-CN"/>
          </w:rPr>
          <w:t>等</w:t>
        </w:r>
      </w:ins>
      <w:ins w:id="47" w:author="admin" w:date="2021-10-14T18:19:49Z">
        <w:r>
          <w:rPr>
            <w:rFonts w:hint="eastAsia" w:ascii="仿宋_GB2312" w:hAnsi="&amp;quot" w:eastAsia="仿宋_GB2312"/>
            <w:sz w:val="28"/>
            <w:szCs w:val="28"/>
            <w:lang w:eastAsia="zh-CN"/>
          </w:rPr>
          <w:t>证明</w:t>
        </w:r>
      </w:ins>
      <w:ins w:id="48" w:author="admin" w:date="2021-10-14T18:19:51Z">
        <w:r>
          <w:rPr>
            <w:rFonts w:hint="eastAsia" w:ascii="仿宋_GB2312" w:hAnsi="&amp;quot" w:eastAsia="仿宋_GB2312"/>
            <w:sz w:val="28"/>
            <w:szCs w:val="28"/>
            <w:lang w:eastAsia="zh-CN"/>
          </w:rPr>
          <w:t>材料</w:t>
        </w:r>
      </w:ins>
      <w:ins w:id="49" w:author="admin" w:date="2021-10-14T18:19:56Z">
        <w:r>
          <w:rPr>
            <w:rFonts w:hint="eastAsia" w:ascii="仿宋_GB2312" w:hAnsi="&amp;quot" w:eastAsia="仿宋_GB2312"/>
            <w:sz w:val="28"/>
            <w:szCs w:val="28"/>
            <w:lang w:eastAsia="zh-CN"/>
          </w:rPr>
          <w:t>。</w:t>
        </w:r>
      </w:ins>
    </w:p>
    <w:p>
      <w:pPr>
        <w:pStyle w:val="17"/>
        <w:spacing w:before="0" w:beforeAutospacing="0" w:after="0" w:afterAutospacing="0" w:line="420" w:lineRule="atLeast"/>
        <w:ind w:firstLine="482"/>
        <w:rPr>
          <w:rFonts w:hint="eastAsia" w:ascii="仿宋_GB2312" w:hAnsi="&amp;quot" w:eastAsia="仿宋_GB2312"/>
          <w:sz w:val="28"/>
          <w:szCs w:val="28"/>
        </w:rPr>
      </w:pPr>
      <w:r>
        <w:rPr>
          <w:rFonts w:hint="eastAsia" w:ascii="仿宋_GB2312" w:hAnsi="&amp;quot" w:eastAsia="仿宋_GB2312"/>
          <w:sz w:val="28"/>
          <w:szCs w:val="28"/>
        </w:rPr>
        <w:t>（四）近三年没有因违法违规行为被国家相关主管部门给予没收违法所得、罚款、暂停执行部分或全部业务，吊销有关执业许可证和撤销会计师事务所等行政处罚，（提供承诺书，格式自拟）</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（五）合同工期：90日历天</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（六）审计报告的质量要求：审计过程和审计报告应符合《中国注册会计师执业准则》、《中国注册会计师职业道德守则》</w:t>
      </w:r>
      <w:ins w:id="50" w:author="Administrator" w:date="2021-10-20T14:18:29Z">
        <w:r>
          <w:rPr>
            <w:rFonts w:hint="eastAsia" w:ascii="仿宋_GB2312" w:hAnsi="&amp;quot" w:eastAsia="仿宋_GB2312"/>
            <w:sz w:val="28"/>
            <w:szCs w:val="28"/>
            <w:lang w:eastAsia="zh-CN"/>
          </w:rPr>
          <w:t>等</w:t>
        </w:r>
      </w:ins>
      <w:ins w:id="51" w:author="Administrator" w:date="2021-10-20T14:18:33Z">
        <w:r>
          <w:rPr>
            <w:rFonts w:hint="eastAsia" w:ascii="仿宋_GB2312" w:hAnsi="&amp;quot" w:eastAsia="仿宋_GB2312"/>
            <w:sz w:val="28"/>
            <w:szCs w:val="28"/>
            <w:lang w:eastAsia="zh-CN"/>
          </w:rPr>
          <w:t>相关</w:t>
        </w:r>
      </w:ins>
      <w:r>
        <w:rPr>
          <w:rFonts w:hint="eastAsia" w:ascii="仿宋_GB2312" w:hAnsi="&amp;quot" w:eastAsia="仿宋_GB2312"/>
          <w:sz w:val="28"/>
          <w:szCs w:val="28"/>
        </w:rPr>
        <w:t>要求</w:t>
      </w:r>
    </w:p>
    <w:p>
      <w:pPr>
        <w:pStyle w:val="17"/>
        <w:numPr>
          <w:ilvl w:val="255"/>
          <w:numId w:val="0"/>
        </w:numPr>
        <w:spacing w:before="0" w:beforeAutospacing="0" w:after="0" w:afterAutospacing="0" w:line="420" w:lineRule="atLeast"/>
        <w:ind w:firstLine="560" w:firstLineChars="200"/>
        <w:rPr>
          <w:rFonts w:ascii="黑体" w:hAnsi="黑体" w:eastAsia="黑体"/>
          <w:sz w:val="27"/>
          <w:szCs w:val="27"/>
        </w:rPr>
      </w:pPr>
      <w:r>
        <w:rPr>
          <w:rFonts w:hint="eastAsia" w:ascii="仿宋_GB2312" w:hAnsi="&amp;quot" w:eastAsia="仿宋_GB2312"/>
          <w:sz w:val="28"/>
          <w:szCs w:val="28"/>
        </w:rPr>
        <w:t>（七）比选保证金</w:t>
      </w:r>
    </w:p>
    <w:p>
      <w:pPr>
        <w:pStyle w:val="17"/>
        <w:spacing w:before="0" w:beforeAutospacing="0" w:after="0" w:afterAutospacing="0" w:line="420" w:lineRule="atLeast"/>
        <w:ind w:firstLine="480"/>
        <w:rPr>
          <w:rFonts w:hint="eastAsia" w:ascii="仿宋_GB2312" w:hAnsi="&amp;quot" w:eastAsia="仿宋_GB2312"/>
          <w:sz w:val="27"/>
          <w:szCs w:val="27"/>
          <w:lang w:eastAsia="zh-CN"/>
        </w:rPr>
      </w:pPr>
      <w:r>
        <w:rPr>
          <w:rFonts w:hint="eastAsia" w:ascii="仿宋_GB2312" w:hAnsi="&amp;quot" w:eastAsia="仿宋_GB2312"/>
          <w:sz w:val="27"/>
          <w:szCs w:val="27"/>
        </w:rPr>
        <w:t>比选保证金：</w:t>
      </w:r>
      <w:r>
        <w:rPr>
          <w:rFonts w:hint="eastAsia" w:ascii="仿宋_GB2312" w:hAnsi="&amp;quot" w:eastAsia="仿宋_GB2312"/>
          <w:color w:val="000000"/>
          <w:sz w:val="28"/>
          <w:szCs w:val="28"/>
          <w:u w:val="single"/>
        </w:rPr>
        <w:t>贰</w:t>
      </w:r>
      <w:r>
        <w:rPr>
          <w:rFonts w:hint="eastAsia" w:ascii="仿宋_GB2312" w:hAnsi="&amp;quot" w:eastAsia="仿宋_GB2312"/>
          <w:sz w:val="27"/>
          <w:szCs w:val="27"/>
          <w:u w:val="single"/>
        </w:rPr>
        <w:t>万元整</w:t>
      </w:r>
      <w:r>
        <w:rPr>
          <w:rFonts w:hint="eastAsia" w:ascii="仿宋_GB2312" w:hAnsi="&amp;quot" w:eastAsia="仿宋_GB2312"/>
          <w:sz w:val="27"/>
          <w:szCs w:val="27"/>
        </w:rPr>
        <w:t>，在比选截止日前缴纳。若中选后无故不履行服务义务，保证金不予退还。</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1</w:t>
      </w:r>
      <w:ins w:id="52" w:author="Administrator" w:date="2021-10-20T14:26:53Z">
        <w:r>
          <w:rPr>
            <w:rFonts w:hint="eastAsia" w:ascii="仿宋_GB2312" w:hAnsi="&amp;quot" w:eastAsia="仿宋_GB2312"/>
            <w:sz w:val="28"/>
            <w:szCs w:val="28"/>
            <w:lang w:val="en-US" w:eastAsia="zh-CN"/>
          </w:rPr>
          <w:t>.</w:t>
        </w:r>
      </w:ins>
      <w:r>
        <w:rPr>
          <w:rFonts w:hint="eastAsia" w:ascii="仿宋_GB2312" w:hAnsi="&amp;quot" w:eastAsia="仿宋_GB2312"/>
          <w:sz w:val="28"/>
          <w:szCs w:val="28"/>
        </w:rPr>
        <w:t>比选保证金以银行转帐、电汇、网上银行转账的方式交纳。比选申请人须将电汇回执单或现金转账凭证影印件（彩色或黑白）装入比选申请文件中。应在比选截止时间前到达指定账户：</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名称：凉山州国有交通投资发展集团有限责任公司</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开户行：四川银行凉山分行营业部</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银行账户：06010309000002578</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2</w:t>
      </w:r>
      <w:ins w:id="53" w:author="Administrator" w:date="2021-10-20T14:26:57Z">
        <w:r>
          <w:rPr>
            <w:rFonts w:hint="eastAsia" w:ascii="仿宋_GB2312" w:hAnsi="&amp;quot" w:eastAsia="仿宋_GB2312"/>
            <w:sz w:val="28"/>
            <w:szCs w:val="28"/>
            <w:lang w:val="en-US" w:eastAsia="zh-CN"/>
          </w:rPr>
          <w:t>.</w:t>
        </w:r>
      </w:ins>
      <w:r>
        <w:rPr>
          <w:rFonts w:hint="eastAsia" w:ascii="仿宋_GB2312" w:hAnsi="&amp;quot" w:eastAsia="仿宋_GB2312"/>
          <w:sz w:val="28"/>
          <w:szCs w:val="28"/>
        </w:rPr>
        <w:t>比选保证金（不计息）在中选通知书发出后，10个工作日退回到比选申请人基本账户。</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（八）比选申请文件的递交截止时间（比选</w:t>
      </w:r>
      <w:r>
        <w:rPr>
          <w:rFonts w:ascii="仿宋_GB2312" w:hAnsi="&amp;quot" w:eastAsia="仿宋_GB2312"/>
          <w:sz w:val="28"/>
          <w:szCs w:val="28"/>
        </w:rPr>
        <w:t>截止时间，下同）</w:t>
      </w:r>
      <w:r>
        <w:rPr>
          <w:rFonts w:hint="eastAsia" w:ascii="仿宋_GB2312" w:hAnsi="&amp;quot" w:eastAsia="仿宋_GB2312"/>
          <w:sz w:val="28"/>
          <w:szCs w:val="28"/>
        </w:rPr>
        <w:t>：2021年</w:t>
      </w:r>
      <w:r>
        <w:rPr>
          <w:rFonts w:hint="eastAsia" w:ascii="仿宋_GB2312" w:hAnsi="&amp;quot" w:eastAsia="仿宋_GB2312"/>
          <w:sz w:val="28"/>
          <w:szCs w:val="28"/>
          <w:lang w:val="en-US" w:eastAsia="zh-CN"/>
        </w:rPr>
        <w:t>10</w:t>
      </w:r>
      <w:r>
        <w:rPr>
          <w:rFonts w:hint="eastAsia" w:ascii="仿宋_GB2312" w:hAnsi="&amp;quot" w:eastAsia="仿宋_GB2312"/>
          <w:sz w:val="28"/>
          <w:szCs w:val="28"/>
        </w:rPr>
        <w:t>月</w:t>
      </w:r>
      <w:ins w:id="54" w:author="admin" w:date="2021-10-15T08:26:51Z">
        <w:r>
          <w:rPr>
            <w:rFonts w:hint="eastAsia" w:ascii="仿宋_GB2312" w:hAnsi="&amp;quot" w:eastAsia="仿宋_GB2312"/>
            <w:sz w:val="28"/>
            <w:szCs w:val="28"/>
            <w:lang w:val="en-US" w:eastAsia="zh-CN"/>
          </w:rPr>
          <w:t>2</w:t>
        </w:r>
      </w:ins>
      <w:ins w:id="55" w:author="admin" w:date="2021-10-19T16:31:30Z">
        <w:r>
          <w:rPr>
            <w:rFonts w:hint="eastAsia" w:ascii="仿宋_GB2312" w:hAnsi="&amp;quot" w:eastAsia="仿宋_GB2312"/>
            <w:sz w:val="28"/>
            <w:szCs w:val="28"/>
            <w:lang w:val="en-US" w:eastAsia="zh-CN"/>
          </w:rPr>
          <w:t>5</w:t>
        </w:r>
      </w:ins>
      <w:r>
        <w:rPr>
          <w:rFonts w:hint="eastAsia" w:ascii="仿宋_GB2312" w:hAnsi="&amp;quot" w:eastAsia="仿宋_GB2312"/>
          <w:sz w:val="28"/>
          <w:szCs w:val="28"/>
        </w:rPr>
        <w:t>日上午9：00（北京时间）。地点为凉山州国有交通投资发展集团有限责任公司三楼会议室（西昌市长安东路53号）</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逾期送达的、未送达指定地点的或不按照比选文件要求密封的比选申请文件，比选人将拒收。</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比选公告发布网站：</w:t>
      </w:r>
      <w:bookmarkStart w:id="3" w:name="_Hlk79495660"/>
      <w:r>
        <w:rPr>
          <w:rFonts w:hint="eastAsia" w:ascii="仿宋_GB2312" w:hAnsi="&amp;quot" w:eastAsia="仿宋_GB2312"/>
          <w:sz w:val="28"/>
          <w:szCs w:val="28"/>
        </w:rPr>
        <w:t>本次比选公告在凉山州国有资产监督管理委员会网站（网址：</w:t>
      </w:r>
      <w:r>
        <w:fldChar w:fldCharType="begin"/>
      </w:r>
      <w:r>
        <w:instrText xml:space="preserve"> HYPERLINK "http://gzw.lsz.gov.cn/" </w:instrText>
      </w:r>
      <w:r>
        <w:fldChar w:fldCharType="separate"/>
      </w:r>
      <w:r>
        <w:rPr>
          <w:rFonts w:hint="eastAsia"/>
        </w:rPr>
        <w:t>http://gzw.lsz.gov.cn/</w:t>
      </w:r>
      <w:r>
        <w:rPr>
          <w:rFonts w:hint="eastAsia"/>
        </w:rPr>
        <w:fldChar w:fldCharType="end"/>
      </w:r>
      <w:r>
        <w:rPr>
          <w:rFonts w:hint="eastAsia" w:ascii="仿宋_GB2312" w:hAnsi="&amp;quot" w:eastAsia="仿宋_GB2312"/>
          <w:sz w:val="28"/>
          <w:szCs w:val="28"/>
        </w:rPr>
        <w:t>）、凉山州国有交通投资发展集团有限责任公司网站（网址http://lsjtjt.cn/ ）</w:t>
      </w:r>
      <w:ins w:id="56" w:author="Administrator" w:date="2021-10-20T14:19:51Z">
        <w:r>
          <w:rPr>
            <w:rFonts w:hint="eastAsia" w:ascii="仿宋_GB2312" w:hAnsi="&amp;quot" w:eastAsia="仿宋_GB2312"/>
            <w:sz w:val="28"/>
            <w:szCs w:val="28"/>
            <w:lang w:eastAsia="zh-CN"/>
          </w:rPr>
          <w:t>同</w:t>
        </w:r>
      </w:ins>
      <w:ins w:id="57" w:author="Administrator" w:date="2021-10-20T14:19:54Z">
        <w:r>
          <w:rPr>
            <w:rFonts w:hint="eastAsia" w:ascii="仿宋_GB2312" w:hAnsi="&amp;quot" w:eastAsia="仿宋_GB2312"/>
            <w:sz w:val="28"/>
            <w:szCs w:val="28"/>
            <w:lang w:eastAsia="zh-CN"/>
          </w:rPr>
          <w:t>时</w:t>
        </w:r>
      </w:ins>
      <w:r>
        <w:rPr>
          <w:rFonts w:hint="eastAsia" w:ascii="仿宋_GB2312" w:hAnsi="&amp;quot" w:eastAsia="仿宋_GB2312"/>
          <w:sz w:val="28"/>
          <w:szCs w:val="28"/>
        </w:rPr>
        <w:t>公开发布</w:t>
      </w:r>
      <w:bookmarkEnd w:id="3"/>
      <w:r>
        <w:rPr>
          <w:rFonts w:hint="eastAsia" w:ascii="仿宋_GB2312" w:hAnsi="&amp;quot" w:eastAsia="仿宋_GB2312"/>
          <w:sz w:val="28"/>
          <w:szCs w:val="28"/>
        </w:rPr>
        <w:t>，比选资料在网站上自行下载。　</w:t>
      </w:r>
    </w:p>
    <w:p>
      <w:pPr>
        <w:pStyle w:val="17"/>
        <w:numPr>
          <w:ilvl w:val="0"/>
          <w:numId w:val="1"/>
        </w:numPr>
        <w:spacing w:before="0" w:beforeAutospacing="0" w:after="0" w:afterAutospacing="0" w:line="420" w:lineRule="atLeast"/>
        <w:ind w:firstLine="480"/>
        <w:rPr>
          <w:rFonts w:hint="eastAsia" w:ascii="仿宋_GB2312" w:hAnsi="&amp;quot" w:eastAsia="仿宋_GB2312"/>
          <w:sz w:val="28"/>
          <w:szCs w:val="28"/>
        </w:rPr>
      </w:pPr>
      <w:r>
        <w:rPr>
          <w:rFonts w:hint="eastAsia" w:ascii="仿宋_GB2312" w:hAnsi="&amp;quot" w:eastAsia="仿宋_GB2312"/>
          <w:sz w:val="28"/>
          <w:szCs w:val="28"/>
        </w:rPr>
        <w:t>中选结果公示网站：凉山州国有资产监督管理委员会网站（网址：</w:t>
      </w:r>
      <w:r>
        <w:fldChar w:fldCharType="begin"/>
      </w:r>
      <w:r>
        <w:instrText xml:space="preserve"> HYPERLINK "http://gzw.lsz.gov.cn/" </w:instrText>
      </w:r>
      <w:r>
        <w:fldChar w:fldCharType="separate"/>
      </w:r>
      <w:r>
        <w:rPr>
          <w:rFonts w:hint="eastAsia"/>
        </w:rPr>
        <w:t>http://gzw.lsz.gov.cn/</w:t>
      </w:r>
      <w:r>
        <w:rPr>
          <w:rFonts w:hint="eastAsia"/>
        </w:rPr>
        <w:fldChar w:fldCharType="end"/>
      </w:r>
      <w:r>
        <w:rPr>
          <w:rFonts w:hint="eastAsia" w:ascii="仿宋_GB2312" w:hAnsi="&amp;quot" w:eastAsia="仿宋_GB2312"/>
          <w:sz w:val="28"/>
          <w:szCs w:val="28"/>
        </w:rPr>
        <w:t>）、凉山州国有交通投资发展集团有限责任公司网站（网址http://lsjtjt.cn/ ）</w:t>
      </w:r>
      <w:ins w:id="58" w:author="Administrator" w:date="2021-10-20T14:20:15Z">
        <w:r>
          <w:rPr>
            <w:rFonts w:hint="eastAsia" w:ascii="仿宋_GB2312" w:hAnsi="&amp;quot" w:eastAsia="仿宋_GB2312"/>
            <w:sz w:val="28"/>
            <w:szCs w:val="28"/>
            <w:lang w:eastAsia="zh-CN"/>
          </w:rPr>
          <w:t>，</w:t>
        </w:r>
      </w:ins>
      <w:r>
        <w:rPr>
          <w:rFonts w:hint="eastAsia" w:ascii="仿宋_GB2312" w:hAnsi="&amp;quot" w:eastAsia="仿宋_GB2312"/>
          <w:sz w:val="28"/>
          <w:szCs w:val="28"/>
        </w:rPr>
        <w:t>公示期</w:t>
      </w:r>
      <w:ins w:id="59" w:author="Administrator" w:date="2021-10-20T14:45:00Z">
        <w:r>
          <w:rPr>
            <w:rFonts w:hint="eastAsia" w:ascii="仿宋_GB2312" w:hAnsi="&amp;quot" w:eastAsia="仿宋_GB2312"/>
            <w:sz w:val="28"/>
            <w:szCs w:val="28"/>
            <w:lang w:eastAsia="zh-CN"/>
          </w:rPr>
          <w:t>为</w:t>
        </w:r>
      </w:ins>
      <w:r>
        <w:rPr>
          <w:rFonts w:hint="eastAsia" w:ascii="仿宋_GB2312" w:hAnsi="&amp;quot" w:eastAsia="仿宋_GB2312"/>
          <w:sz w:val="28"/>
          <w:szCs w:val="28"/>
          <w:lang w:val="en-US" w:eastAsia="zh-CN"/>
        </w:rPr>
        <w:t>3</w:t>
      </w:r>
      <w:r>
        <w:rPr>
          <w:rFonts w:hint="eastAsia" w:ascii="仿宋_GB2312" w:hAnsi="&amp;quot" w:eastAsia="仿宋_GB2312"/>
          <w:sz w:val="28"/>
          <w:szCs w:val="28"/>
        </w:rPr>
        <w:t>个工作日。</w:t>
      </w:r>
    </w:p>
    <w:p>
      <w:pPr>
        <w:pStyle w:val="17"/>
        <w:spacing w:before="0" w:beforeAutospacing="0" w:after="0" w:afterAutospacing="0" w:line="420" w:lineRule="atLeast"/>
        <w:ind w:left="420"/>
        <w:rPr>
          <w:rFonts w:hint="eastAsia" w:ascii="仿宋_GB2312" w:hAnsi="&amp;quot" w:eastAsia="仿宋_GB2312"/>
          <w:sz w:val="28"/>
          <w:szCs w:val="28"/>
        </w:rPr>
      </w:pPr>
    </w:p>
    <w:p>
      <w:pPr>
        <w:pStyle w:val="17"/>
        <w:spacing w:before="0" w:beforeAutospacing="0" w:after="0" w:afterAutospacing="0" w:line="420" w:lineRule="atLeast"/>
        <w:ind w:firstLine="2312" w:firstLineChars="826"/>
        <w:jc w:val="right"/>
        <w:rPr>
          <w:rFonts w:hint="eastAsia" w:ascii="仿宋_GB2312" w:hAnsi="&amp;quot" w:eastAsia="仿宋_GB2312"/>
          <w:sz w:val="28"/>
          <w:szCs w:val="28"/>
        </w:rPr>
      </w:pPr>
      <w:r>
        <w:rPr>
          <w:rFonts w:hint="eastAsia" w:ascii="仿宋_GB2312" w:hAnsi="&amp;quot" w:eastAsia="仿宋_GB2312"/>
          <w:sz w:val="28"/>
          <w:szCs w:val="28"/>
        </w:rPr>
        <w:t>凉山州国有交通投资发展集团有限责任公司</w:t>
      </w:r>
    </w:p>
    <w:p>
      <w:pPr>
        <w:pStyle w:val="17"/>
        <w:spacing w:before="0" w:beforeAutospacing="0" w:after="0" w:afterAutospacing="0" w:line="420" w:lineRule="atLeast"/>
        <w:ind w:right="1120" w:firstLine="3432" w:firstLineChars="1226"/>
        <w:jc w:val="center"/>
        <w:rPr>
          <w:rFonts w:hint="eastAsia" w:ascii="仿宋_GB2312" w:hAnsi="&amp;quot" w:eastAsia="仿宋_GB2312"/>
          <w:sz w:val="28"/>
          <w:szCs w:val="28"/>
        </w:rPr>
      </w:pPr>
      <w:r>
        <w:rPr>
          <w:rFonts w:hint="eastAsia" w:ascii="仿宋_GB2312" w:hAnsi="&amp;quot" w:eastAsia="仿宋_GB2312"/>
          <w:sz w:val="28"/>
          <w:szCs w:val="28"/>
        </w:rPr>
        <w:t xml:space="preserve">   2021年</w:t>
      </w:r>
      <w:r>
        <w:rPr>
          <w:rFonts w:hint="eastAsia" w:ascii="仿宋_GB2312" w:hAnsi="&amp;quot" w:eastAsia="仿宋_GB2312"/>
          <w:sz w:val="28"/>
          <w:szCs w:val="28"/>
          <w:lang w:val="en-US" w:eastAsia="zh-CN"/>
        </w:rPr>
        <w:t>10</w:t>
      </w:r>
      <w:r>
        <w:rPr>
          <w:rFonts w:hint="eastAsia" w:ascii="仿宋_GB2312" w:hAnsi="&amp;quot" w:eastAsia="仿宋_GB2312"/>
          <w:sz w:val="28"/>
          <w:szCs w:val="28"/>
        </w:rPr>
        <w:t>月</w:t>
      </w:r>
      <w:ins w:id="60" w:author="admin" w:date="2021-10-19T16:31:52Z">
        <w:r>
          <w:rPr>
            <w:rFonts w:hint="eastAsia" w:ascii="仿宋_GB2312" w:hAnsi="&amp;quot" w:eastAsia="仿宋_GB2312"/>
            <w:sz w:val="28"/>
            <w:szCs w:val="28"/>
            <w:lang w:val="en-US" w:eastAsia="zh-CN"/>
          </w:rPr>
          <w:t>20</w:t>
        </w:r>
      </w:ins>
      <w:r>
        <w:rPr>
          <w:rFonts w:hint="eastAsia" w:ascii="仿宋_GB2312" w:hAnsi="&amp;quot" w:eastAsia="仿宋_GB2312"/>
          <w:sz w:val="28"/>
          <w:szCs w:val="28"/>
        </w:rPr>
        <w:t>日</w:t>
      </w:r>
    </w:p>
    <w:p>
      <w:pPr>
        <w:pStyle w:val="29"/>
        <w:spacing w:before="0" w:beforeAutospacing="0" w:after="0" w:afterAutospacing="0" w:line="360" w:lineRule="auto"/>
        <w:rPr>
          <w:rFonts w:ascii="黑体" w:hAnsi="黑体" w:eastAsia="黑体"/>
          <w:b/>
          <w:sz w:val="36"/>
          <w:szCs w:val="36"/>
        </w:rPr>
      </w:pPr>
      <w:r>
        <w:rPr>
          <w:rFonts w:hint="eastAsia"/>
        </w:rPr>
        <w:t xml:space="preserve">  </w:t>
      </w:r>
    </w:p>
    <w:p>
      <w:pPr>
        <w:pStyle w:val="29"/>
        <w:pageBreakBefore/>
        <w:spacing w:before="0" w:beforeAutospacing="0" w:after="0" w:afterAutospacing="0" w:line="539" w:lineRule="atLeast"/>
        <w:ind w:firstLine="2168" w:firstLineChars="600"/>
        <w:jc w:val="both"/>
        <w:rPr>
          <w:rFonts w:ascii="黑体" w:hAnsi="黑体" w:eastAsia="黑体"/>
          <w:b/>
          <w:sz w:val="36"/>
          <w:szCs w:val="36"/>
        </w:rPr>
      </w:pPr>
      <w:r>
        <w:rPr>
          <w:rFonts w:hint="eastAsia" w:ascii="黑体" w:hAnsi="黑体" w:eastAsia="黑体"/>
          <w:b/>
          <w:sz w:val="36"/>
          <w:szCs w:val="36"/>
        </w:rPr>
        <w:t xml:space="preserve">第二部分 </w:t>
      </w:r>
      <w:r>
        <w:rPr>
          <w:rFonts w:ascii="黑体" w:hAnsi="黑体" w:eastAsia="黑体"/>
          <w:b/>
          <w:sz w:val="36"/>
          <w:szCs w:val="36"/>
        </w:rPr>
        <w:t xml:space="preserve">  </w:t>
      </w:r>
      <w:r>
        <w:rPr>
          <w:rFonts w:hint="eastAsia" w:ascii="黑体" w:hAnsi="黑体" w:eastAsia="黑体"/>
          <w:b/>
          <w:sz w:val="36"/>
          <w:szCs w:val="36"/>
        </w:rPr>
        <w:t>申请人须知</w:t>
      </w:r>
    </w:p>
    <w:p>
      <w:pPr>
        <w:pStyle w:val="29"/>
        <w:spacing w:before="0" w:beforeAutospacing="0" w:after="0" w:afterAutospacing="0" w:line="539" w:lineRule="atLeast"/>
        <w:jc w:val="center"/>
        <w:rPr>
          <w:b/>
          <w:sz w:val="32"/>
          <w:szCs w:val="32"/>
        </w:rPr>
      </w:pPr>
      <w:r>
        <w:rPr>
          <w:rFonts w:hint="eastAsia"/>
          <w:b/>
          <w:sz w:val="32"/>
          <w:szCs w:val="32"/>
        </w:rPr>
        <w:t>第一章 项目概况</w:t>
      </w:r>
    </w:p>
    <w:p>
      <w:pPr>
        <w:pStyle w:val="17"/>
        <w:spacing w:before="0" w:beforeAutospacing="0" w:after="0" w:afterAutospacing="0" w:line="420" w:lineRule="atLeast"/>
        <w:ind w:firstLine="480"/>
        <w:rPr>
          <w:rFonts w:ascii="黑体" w:hAnsi="黑体" w:eastAsia="黑体"/>
          <w:sz w:val="27"/>
          <w:szCs w:val="27"/>
        </w:rPr>
      </w:pPr>
      <w:r>
        <w:rPr>
          <w:rFonts w:hint="eastAsia" w:ascii="黑体" w:hAnsi="黑体" w:eastAsia="黑体"/>
          <w:sz w:val="27"/>
          <w:szCs w:val="27"/>
        </w:rPr>
        <w:t>一、项目名称</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bookmarkStart w:id="4" w:name="_Hlk79582178"/>
      <w:r>
        <w:rPr>
          <w:rFonts w:hint="eastAsia" w:ascii="仿宋_GB2312" w:hAnsi="&amp;quot" w:eastAsia="仿宋_GB2312"/>
          <w:sz w:val="28"/>
          <w:szCs w:val="28"/>
        </w:rPr>
        <w:t>四川省西昌汽车运输（集团）有限责任公司原党委书记、董事长彭建松离任经济责任审计</w:t>
      </w:r>
      <w:bookmarkEnd w:id="4"/>
      <w:r>
        <w:rPr>
          <w:rFonts w:hint="eastAsia" w:ascii="仿宋_GB2312" w:hAnsi="&amp;quot" w:eastAsia="仿宋_GB2312"/>
          <w:sz w:val="28"/>
          <w:szCs w:val="28"/>
        </w:rPr>
        <w:t>。</w:t>
      </w:r>
    </w:p>
    <w:p>
      <w:pPr>
        <w:pStyle w:val="17"/>
        <w:spacing w:before="0" w:beforeAutospacing="0" w:after="0" w:afterAutospacing="0" w:line="420" w:lineRule="atLeast"/>
        <w:ind w:firstLine="480"/>
        <w:rPr>
          <w:rFonts w:ascii="黑体" w:hAnsi="黑体" w:eastAsia="黑体"/>
          <w:sz w:val="27"/>
          <w:szCs w:val="27"/>
        </w:rPr>
      </w:pPr>
      <w:r>
        <w:rPr>
          <w:rFonts w:hint="eastAsia" w:ascii="黑体" w:hAnsi="黑体" w:eastAsia="黑体"/>
          <w:sz w:val="27"/>
          <w:szCs w:val="27"/>
        </w:rPr>
        <w:t>二、比选单位</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凉山州国有交通投资发展集团有限责任公司（简称“凉山交投集团公司”）</w:t>
      </w:r>
    </w:p>
    <w:p>
      <w:pPr>
        <w:pStyle w:val="17"/>
        <w:spacing w:before="0" w:beforeAutospacing="0" w:after="0" w:afterAutospacing="0" w:line="420" w:lineRule="atLeast"/>
        <w:ind w:firstLine="480"/>
        <w:rPr>
          <w:rFonts w:ascii="黑体" w:hAnsi="黑体" w:eastAsia="黑体"/>
          <w:sz w:val="27"/>
          <w:szCs w:val="27"/>
        </w:rPr>
      </w:pPr>
      <w:r>
        <w:rPr>
          <w:rFonts w:hint="eastAsia" w:ascii="黑体" w:hAnsi="黑体" w:eastAsia="黑体"/>
          <w:sz w:val="27"/>
          <w:szCs w:val="27"/>
        </w:rPr>
        <w:t>三、被审计单位</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四川省西昌汽车运输（集团）有限责任公司（简称“西运（集团）公司”）</w:t>
      </w:r>
    </w:p>
    <w:p>
      <w:pPr>
        <w:pStyle w:val="17"/>
        <w:spacing w:before="0" w:beforeAutospacing="0" w:after="0" w:afterAutospacing="0" w:line="420" w:lineRule="atLeast"/>
        <w:ind w:firstLine="480"/>
        <w:rPr>
          <w:rFonts w:ascii="黑体" w:hAnsi="黑体" w:eastAsia="黑体"/>
          <w:sz w:val="27"/>
          <w:szCs w:val="27"/>
        </w:rPr>
      </w:pPr>
      <w:r>
        <w:rPr>
          <w:rFonts w:hint="eastAsia" w:ascii="黑体" w:hAnsi="黑体" w:eastAsia="黑体"/>
          <w:sz w:val="27"/>
          <w:szCs w:val="27"/>
        </w:rPr>
        <w:t>四、被审计单位基本情况</w:t>
      </w:r>
    </w:p>
    <w:p>
      <w:pPr>
        <w:pStyle w:val="17"/>
        <w:numPr>
          <w:ilvl w:val="255"/>
          <w:numId w:val="0"/>
        </w:numPr>
        <w:spacing w:before="0" w:beforeAutospacing="0" w:after="0" w:afterAutospacing="0" w:line="420" w:lineRule="atLeast"/>
        <w:ind w:firstLine="560" w:firstLineChars="200"/>
        <w:rPr>
          <w:ins w:id="61" w:author="Administrator" w:date="2021-10-20T14:20:56Z"/>
          <w:rFonts w:hint="eastAsia" w:ascii="仿宋_GB2312" w:hAnsi="&amp;quot" w:eastAsia="仿宋_GB2312"/>
          <w:sz w:val="28"/>
          <w:szCs w:val="28"/>
        </w:rPr>
      </w:pPr>
      <w:r>
        <w:rPr>
          <w:rFonts w:hint="eastAsia" w:ascii="仿宋_GB2312" w:hAnsi="&amp;quot" w:eastAsia="仿宋_GB2312"/>
          <w:sz w:val="28"/>
          <w:szCs w:val="28"/>
        </w:rPr>
        <w:t>西运（集团）公司为州属国有企业，主要从事交通运输业，西运集团总部位于西昌市，拥有10家独资专业运输分公司、22个汽车站（3级以上汽车站16个）、控股公司5家、参股公司4家，分布在州辖区内16个县市。</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2016-2020年合并报表反映平均年收入3.1亿元。</w:t>
      </w:r>
    </w:p>
    <w:p>
      <w:pPr>
        <w:pStyle w:val="17"/>
        <w:spacing w:before="0" w:beforeAutospacing="0" w:after="0" w:afterAutospacing="0" w:line="420" w:lineRule="atLeast"/>
        <w:ind w:firstLine="480"/>
        <w:rPr>
          <w:rFonts w:ascii="黑体" w:hAnsi="黑体" w:eastAsia="黑体"/>
          <w:sz w:val="27"/>
          <w:szCs w:val="27"/>
        </w:rPr>
      </w:pPr>
      <w:r>
        <w:rPr>
          <w:rFonts w:hint="eastAsia" w:ascii="黑体" w:hAnsi="黑体" w:eastAsia="黑体"/>
          <w:sz w:val="27"/>
          <w:szCs w:val="27"/>
        </w:rPr>
        <w:t>五、审计内容及成果</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审计主要内容为彭建松同志任期内</w:t>
      </w:r>
      <w:bookmarkStart w:id="5" w:name="_Hlk79331616"/>
      <w:r>
        <w:rPr>
          <w:rFonts w:hint="eastAsia" w:ascii="仿宋_GB2312" w:hAnsi="&amp;quot" w:eastAsia="仿宋_GB2312"/>
          <w:sz w:val="28"/>
          <w:szCs w:val="28"/>
        </w:rPr>
        <w:t>主要经济指标完成及国有资本保值增值和收益上缴情况;资产、负债、权益情况;内部控制及风险管理、建设情况;重大经营决策及重大经济事项;“三重一大”决策制度执行情况;</w:t>
      </w:r>
      <w:bookmarkEnd w:id="5"/>
      <w:r>
        <w:rPr>
          <w:rFonts w:hint="eastAsia" w:ascii="仿宋_GB2312" w:hAnsi="&amp;quot" w:eastAsia="仿宋_GB2312"/>
          <w:sz w:val="28"/>
          <w:szCs w:val="28"/>
        </w:rPr>
        <w:t>廉政从业情况等，对以往巡视</w:t>
      </w:r>
      <w:ins w:id="62" w:author="Administrator" w:date="2021-10-20T14:21:42Z">
        <w:r>
          <w:rPr>
            <w:rFonts w:hint="eastAsia" w:ascii="仿宋_GB2312" w:hAnsi="&amp;quot" w:eastAsia="仿宋_GB2312"/>
            <w:sz w:val="28"/>
            <w:szCs w:val="28"/>
            <w:lang w:eastAsia="zh-CN"/>
          </w:rPr>
          <w:t>巡察</w:t>
        </w:r>
      </w:ins>
      <w:r>
        <w:rPr>
          <w:rFonts w:hint="eastAsia" w:ascii="仿宋_GB2312" w:hAnsi="&amp;quot" w:eastAsia="仿宋_GB2312"/>
          <w:sz w:val="28"/>
          <w:szCs w:val="28"/>
        </w:rPr>
        <w:t>、审计等外部监督检查发现问题整改情况;其他需要审计的内容。提出审计</w:t>
      </w:r>
      <w:ins w:id="63" w:author="Administrator" w:date="2021-10-20T14:22:11Z">
        <w:r>
          <w:rPr>
            <w:rFonts w:hint="eastAsia" w:ascii="仿宋_GB2312" w:hAnsi="&amp;quot" w:eastAsia="仿宋_GB2312"/>
            <w:sz w:val="28"/>
            <w:szCs w:val="28"/>
            <w:lang w:eastAsia="zh-CN"/>
          </w:rPr>
          <w:t>意见</w:t>
        </w:r>
      </w:ins>
      <w:ins w:id="64" w:author="Administrator" w:date="2021-10-20T14:21:59Z">
        <w:r>
          <w:rPr>
            <w:rFonts w:hint="eastAsia" w:ascii="仿宋_GB2312" w:hAnsi="&amp;quot" w:eastAsia="仿宋_GB2312"/>
            <w:sz w:val="28"/>
            <w:szCs w:val="28"/>
            <w:lang w:eastAsia="zh-CN"/>
          </w:rPr>
          <w:t>，</w:t>
        </w:r>
      </w:ins>
      <w:r>
        <w:rPr>
          <w:rFonts w:hint="eastAsia" w:ascii="仿宋_GB2312" w:hAnsi="&amp;quot" w:eastAsia="仿宋_GB2312"/>
          <w:sz w:val="28"/>
          <w:szCs w:val="28"/>
        </w:rPr>
        <w:t>并出具离任经济责任审计报告。</w:t>
      </w:r>
    </w:p>
    <w:p>
      <w:pPr>
        <w:pStyle w:val="29"/>
        <w:pageBreakBefore/>
        <w:numPr>
          <w:ilvl w:val="255"/>
          <w:numId w:val="0"/>
        </w:numPr>
        <w:spacing w:before="0" w:beforeAutospacing="0" w:after="0" w:afterAutospacing="0" w:line="539" w:lineRule="atLeast"/>
        <w:jc w:val="center"/>
        <w:rPr>
          <w:b/>
          <w:sz w:val="32"/>
          <w:szCs w:val="32"/>
        </w:rPr>
      </w:pPr>
      <w:r>
        <w:rPr>
          <w:rFonts w:hint="eastAsia"/>
          <w:b/>
          <w:sz w:val="32"/>
          <w:szCs w:val="32"/>
        </w:rPr>
        <w:t>第二章 申请人资格要求</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color w:val="auto"/>
          <w:sz w:val="28"/>
          <w:szCs w:val="28"/>
          <w:rPrChange w:id="65" w:author="admin" w:date="2021-10-20T16:20:51Z">
            <w:rPr>
              <w:rFonts w:hint="eastAsia" w:ascii="仿宋_GB2312" w:hAnsi="&amp;quot" w:eastAsia="仿宋_GB2312"/>
              <w:sz w:val="28"/>
              <w:szCs w:val="28"/>
            </w:rPr>
          </w:rPrChange>
        </w:rPr>
      </w:pPr>
      <w:r>
        <w:rPr>
          <w:rFonts w:hint="eastAsia" w:ascii="仿宋_GB2312" w:hAnsi="&amp;quot" w:eastAsia="仿宋_GB2312"/>
          <w:sz w:val="28"/>
          <w:szCs w:val="28"/>
        </w:rPr>
        <w:t>（一）具有独立的法人资格，持有有效的《执业证书》和《营业执照》；2018年</w:t>
      </w:r>
      <w:ins w:id="66" w:author="Administrator" w:date="2021-10-20T14:22:40Z">
        <w:r>
          <w:rPr>
            <w:rFonts w:hint="eastAsia" w:ascii="仿宋_GB2312" w:hAnsi="&amp;quot" w:eastAsia="仿宋_GB2312"/>
            <w:sz w:val="28"/>
            <w:szCs w:val="28"/>
            <w:lang w:val="en-US" w:eastAsia="zh-CN"/>
          </w:rPr>
          <w:t>1</w:t>
        </w:r>
      </w:ins>
      <w:ins w:id="67" w:author="Administrator" w:date="2021-10-20T14:22:42Z">
        <w:r>
          <w:rPr>
            <w:rFonts w:hint="eastAsia" w:ascii="仿宋_GB2312" w:hAnsi="&amp;quot" w:eastAsia="仿宋_GB2312"/>
            <w:sz w:val="28"/>
            <w:szCs w:val="28"/>
            <w:lang w:val="en-US" w:eastAsia="zh-CN"/>
          </w:rPr>
          <w:t>月</w:t>
        </w:r>
      </w:ins>
      <w:ins w:id="68" w:author="Administrator" w:date="2021-10-20T14:22:43Z">
        <w:r>
          <w:rPr>
            <w:rFonts w:hint="eastAsia" w:ascii="仿宋_GB2312" w:hAnsi="&amp;quot" w:eastAsia="仿宋_GB2312"/>
            <w:sz w:val="28"/>
            <w:szCs w:val="28"/>
            <w:lang w:val="en-US" w:eastAsia="zh-CN"/>
          </w:rPr>
          <w:t>1</w:t>
        </w:r>
      </w:ins>
      <w:ins w:id="69" w:author="Administrator" w:date="2021-10-20T14:22:45Z">
        <w:r>
          <w:rPr>
            <w:rFonts w:hint="eastAsia" w:ascii="仿宋_GB2312" w:hAnsi="&amp;quot" w:eastAsia="仿宋_GB2312"/>
            <w:sz w:val="28"/>
            <w:szCs w:val="28"/>
            <w:lang w:val="en-US" w:eastAsia="zh-CN"/>
          </w:rPr>
          <w:t>日</w:t>
        </w:r>
      </w:ins>
      <w:r>
        <w:rPr>
          <w:rFonts w:hint="eastAsia" w:ascii="仿宋_GB2312" w:hAnsi="&amp;quot" w:eastAsia="仿宋_GB2312"/>
          <w:sz w:val="28"/>
          <w:szCs w:val="28"/>
        </w:rPr>
        <w:t>以来，至少完成过1个国有企业领导人任期经济责任审计业务</w:t>
      </w:r>
      <w:ins w:id="70" w:author="admin" w:date="2021-10-15T08:29:16Z">
        <w:r>
          <w:rPr>
            <w:rFonts w:hint="eastAsia" w:ascii="仿宋_GB2312" w:hAnsi="&amp;quot" w:eastAsia="仿宋_GB2312"/>
            <w:color w:val="auto"/>
            <w:sz w:val="28"/>
            <w:szCs w:val="28"/>
            <w:lang w:eastAsia="zh-CN"/>
            <w:rPrChange w:id="71" w:author="admin" w:date="2021-10-20T16:20:51Z">
              <w:rPr>
                <w:rFonts w:hint="eastAsia" w:ascii="仿宋_GB2312" w:hAnsi="&amp;quot" w:eastAsia="仿宋_GB2312"/>
                <w:color w:val="C00000"/>
                <w:sz w:val="28"/>
                <w:szCs w:val="28"/>
                <w:lang w:eastAsia="zh-CN"/>
              </w:rPr>
            </w:rPrChange>
          </w:rPr>
          <w:t>（提供审计合同及审计报告二维码页）</w:t>
        </w:r>
      </w:ins>
      <w:r>
        <w:rPr>
          <w:rFonts w:hint="eastAsia" w:ascii="仿宋_GB2312" w:hAnsi="&amp;quot" w:eastAsia="仿宋_GB2312"/>
          <w:color w:val="auto"/>
          <w:sz w:val="28"/>
          <w:szCs w:val="28"/>
          <w:rPrChange w:id="72" w:author="admin" w:date="2021-10-20T16:20:51Z">
            <w:rPr>
              <w:rFonts w:hint="eastAsia" w:ascii="仿宋_GB2312" w:hAnsi="&amp;quot" w:eastAsia="仿宋_GB2312"/>
              <w:sz w:val="28"/>
              <w:szCs w:val="28"/>
            </w:rPr>
          </w:rPrChange>
        </w:rPr>
        <w:t>。</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(二）具有承担经济责任审计专项审计业务的所必需的设备和专业技术能力</w:t>
      </w:r>
      <w:ins w:id="73" w:author="admin" w:date="2021-10-15T09:47:32Z">
        <w:r>
          <w:rPr>
            <w:rFonts w:hint="eastAsia" w:ascii="仿宋_GB2312" w:hAnsi="&amp;quot" w:eastAsia="仿宋_GB2312"/>
            <w:sz w:val="28"/>
            <w:szCs w:val="28"/>
            <w:lang w:eastAsia="zh-CN"/>
          </w:rPr>
          <w:t>（</w:t>
        </w:r>
      </w:ins>
      <w:ins w:id="74" w:author="admin" w:date="2021-10-19T16:49:47Z">
        <w:r>
          <w:rPr>
            <w:rFonts w:hint="eastAsia" w:ascii="仿宋_GB2312" w:hAnsi="&amp;quot" w:eastAsia="仿宋_GB2312"/>
            <w:sz w:val="28"/>
            <w:szCs w:val="28"/>
            <w:lang w:eastAsia="zh-CN"/>
          </w:rPr>
          <w:t>提供办公设备承诺函及清单和专业技术资质证</w:t>
        </w:r>
      </w:ins>
      <w:ins w:id="75" w:author="admin" w:date="2021-10-15T09:47:32Z">
        <w:r>
          <w:rPr>
            <w:rFonts w:hint="eastAsia" w:ascii="仿宋_GB2312" w:hAnsi="&amp;quot" w:eastAsia="仿宋_GB2312"/>
            <w:sz w:val="28"/>
            <w:szCs w:val="28"/>
            <w:lang w:eastAsia="zh-CN"/>
          </w:rPr>
          <w:t>书）</w:t>
        </w:r>
      </w:ins>
      <w:r>
        <w:rPr>
          <w:rFonts w:hint="eastAsia" w:ascii="仿宋_GB2312" w:hAnsi="&amp;quot" w:eastAsia="仿宋_GB2312"/>
          <w:sz w:val="28"/>
          <w:szCs w:val="28"/>
        </w:rPr>
        <w:t>，具有相应的财务能力</w:t>
      </w:r>
      <w:ins w:id="76" w:author="admin" w:date="2021-10-15T09:47:49Z">
        <w:r>
          <w:rPr>
            <w:rFonts w:hint="eastAsia" w:ascii="仿宋_GB2312" w:hAnsi="&amp;quot" w:eastAsia="仿宋_GB2312"/>
            <w:sz w:val="28"/>
            <w:szCs w:val="28"/>
            <w:lang w:val="en-US" w:eastAsia="zh-CN"/>
          </w:rPr>
          <w:t>(提供2020年度财务报表）</w:t>
        </w:r>
      </w:ins>
      <w:r>
        <w:rPr>
          <w:rFonts w:hint="eastAsia" w:ascii="仿宋_GB2312" w:hAnsi="&amp;quot" w:eastAsia="仿宋_GB2312"/>
          <w:sz w:val="28"/>
          <w:szCs w:val="28"/>
        </w:rPr>
        <w:t>；</w:t>
      </w:r>
    </w:p>
    <w:p>
      <w:pPr>
        <w:pStyle w:val="17"/>
        <w:spacing w:before="0" w:beforeAutospacing="0" w:after="0" w:afterAutospacing="0" w:line="420" w:lineRule="atLeast"/>
        <w:ind w:firstLine="482"/>
        <w:rPr>
          <w:ins w:id="77" w:author="admin" w:date="2021-10-15T08:28:41Z"/>
          <w:rFonts w:hint="eastAsia" w:ascii="仿宋_GB2312" w:hAnsi="&amp;quot" w:eastAsia="仿宋_GB2312"/>
          <w:sz w:val="28"/>
          <w:szCs w:val="28"/>
          <w:lang w:eastAsia="zh-CN"/>
        </w:rPr>
      </w:pPr>
      <w:r>
        <w:rPr>
          <w:rFonts w:hint="eastAsia" w:ascii="仿宋_GB2312" w:hAnsi="&amp;quot" w:eastAsia="仿宋_GB2312"/>
          <w:sz w:val="28"/>
          <w:szCs w:val="28"/>
        </w:rPr>
        <w:t>(三) 本次审计的项目负责人应具有注册会计师资格，且至少有5年以上的从业经验，</w:t>
      </w:r>
      <w:ins w:id="78" w:author="admin" w:date="2021-10-15T08:28:41Z">
        <w:r>
          <w:rPr>
            <w:rFonts w:hint="eastAsia" w:ascii="仿宋_GB2312" w:hAnsi="&amp;quot" w:eastAsia="仿宋_GB2312"/>
            <w:sz w:val="28"/>
            <w:szCs w:val="28"/>
            <w:lang w:val="en-US" w:eastAsia="zh-CN"/>
          </w:rPr>
          <w:t>参加项目主要</w:t>
        </w:r>
      </w:ins>
      <w:ins w:id="79" w:author="admin" w:date="2021-10-15T08:28:41Z">
        <w:r>
          <w:rPr>
            <w:rFonts w:hint="eastAsia" w:ascii="仿宋_GB2312" w:hAnsi="&amp;quot" w:eastAsia="仿宋_GB2312"/>
            <w:sz w:val="28"/>
            <w:szCs w:val="28"/>
          </w:rPr>
          <w:t>人员必须是比选申请人的在册人员，</w:t>
        </w:r>
      </w:ins>
      <w:ins w:id="80" w:author="admin" w:date="2021-10-15T08:28:41Z">
        <w:r>
          <w:rPr>
            <w:rFonts w:hint="eastAsia" w:ascii="仿宋_GB2312" w:hAnsi="&amp;quot" w:eastAsia="仿宋_GB2312"/>
            <w:sz w:val="28"/>
            <w:szCs w:val="28"/>
            <w:lang w:eastAsia="zh-CN"/>
          </w:rPr>
          <w:t>提供社保证明、身份证、毕业证等证明材料。</w:t>
        </w:r>
      </w:ins>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（四）近三年没有因违法违规行为被国家相关主管部门给予没收违法所得、罚款、暂停执行部分或全部业务，吊销有关执业许可证和撤销会计师事务所等行政处罚。（提供承诺书，格式自拟）</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p>
      <w:pPr>
        <w:jc w:val="center"/>
        <w:rPr>
          <w:rFonts w:ascii="宋体" w:hAnsi="宋体" w:eastAsia="宋体" w:cs="宋体"/>
          <w:b/>
          <w:kern w:val="0"/>
          <w:sz w:val="32"/>
          <w:szCs w:val="32"/>
        </w:rPr>
      </w:pPr>
    </w:p>
    <w:p>
      <w:pPr>
        <w:pageBreakBefore/>
        <w:jc w:val="center"/>
        <w:rPr>
          <w:rFonts w:ascii="宋体" w:hAnsi="宋体" w:eastAsia="宋体" w:cs="宋体"/>
          <w:b/>
          <w:kern w:val="0"/>
          <w:sz w:val="32"/>
          <w:szCs w:val="32"/>
        </w:rPr>
      </w:pPr>
      <w:r>
        <w:rPr>
          <w:rFonts w:ascii="宋体" w:hAnsi="宋体" w:eastAsia="宋体" w:cs="宋体"/>
          <w:b/>
          <w:kern w:val="0"/>
          <w:sz w:val="32"/>
          <w:szCs w:val="32"/>
        </w:rPr>
        <w:t>第</w:t>
      </w:r>
      <w:r>
        <w:rPr>
          <w:rFonts w:hint="eastAsia" w:ascii="宋体" w:hAnsi="宋体" w:eastAsia="宋体" w:cs="宋体"/>
          <w:b/>
          <w:kern w:val="0"/>
          <w:sz w:val="32"/>
          <w:szCs w:val="32"/>
        </w:rPr>
        <w:t>三</w:t>
      </w:r>
      <w:r>
        <w:rPr>
          <w:rFonts w:ascii="宋体" w:hAnsi="宋体" w:eastAsia="宋体" w:cs="宋体"/>
          <w:b/>
          <w:kern w:val="0"/>
          <w:sz w:val="32"/>
          <w:szCs w:val="32"/>
        </w:rPr>
        <w:t>章</w:t>
      </w:r>
      <w:r>
        <w:rPr>
          <w:rFonts w:hint="eastAsia" w:ascii="宋体" w:hAnsi="宋体" w:eastAsia="宋体" w:cs="宋体"/>
          <w:b/>
          <w:kern w:val="0"/>
          <w:sz w:val="32"/>
          <w:szCs w:val="32"/>
        </w:rPr>
        <w:t xml:space="preserve"> 比选议程</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（一）各参会人员到会并签名以证明出席情况。</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（二）由主持人介绍到会监督人员，并点名核实比选被邀请单位是否到齐。</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（三）各比选申请人按顺序递交法人授权书、被授权人身份证原件交监督人员验证核实。</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（四）由监督人员核实比选申请文件的密封及签署并签名确认。</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（五）由有关工作人员拆封，并宣读报价。</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（六）下列情况之一者作废标处理，不进入比选过程：</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ins w:id="81" w:author="Administrator" w:date="2021-10-20T14:26:28Z">
        <w:r>
          <w:rPr>
            <w:rFonts w:hint="eastAsia" w:ascii="仿宋_GB2312" w:hAnsi="&amp;quot" w:eastAsia="仿宋_GB2312"/>
            <w:sz w:val="28"/>
            <w:szCs w:val="28"/>
            <w:lang w:val="en-US" w:eastAsia="zh-CN"/>
          </w:rPr>
          <w:t>1</w:t>
        </w:r>
      </w:ins>
      <w:ins w:id="82" w:author="Administrator" w:date="2021-10-20T14:26:29Z">
        <w:r>
          <w:rPr>
            <w:rFonts w:hint="eastAsia" w:ascii="仿宋_GB2312" w:hAnsi="&amp;quot" w:eastAsia="仿宋_GB2312"/>
            <w:sz w:val="28"/>
            <w:szCs w:val="28"/>
            <w:lang w:val="en-US" w:eastAsia="zh-CN"/>
          </w:rPr>
          <w:t>.</w:t>
        </w:r>
      </w:ins>
      <w:r>
        <w:rPr>
          <w:rFonts w:hint="eastAsia" w:ascii="仿宋_GB2312" w:hAnsi="&amp;quot" w:eastAsia="仿宋_GB2312"/>
          <w:sz w:val="28"/>
          <w:szCs w:val="28"/>
        </w:rPr>
        <w:t>未按规定密封的比选申请文件和没有装订成册的比选申请文件。</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ins w:id="83" w:author="Administrator" w:date="2021-10-20T14:26:31Z">
        <w:r>
          <w:rPr>
            <w:rFonts w:hint="eastAsia" w:ascii="仿宋_GB2312" w:hAnsi="&amp;quot" w:eastAsia="仿宋_GB2312"/>
            <w:sz w:val="28"/>
            <w:szCs w:val="28"/>
            <w:lang w:val="en-US" w:eastAsia="zh-CN"/>
          </w:rPr>
          <w:t>2</w:t>
        </w:r>
      </w:ins>
      <w:ins w:id="84" w:author="Administrator" w:date="2021-10-20T14:26:32Z">
        <w:r>
          <w:rPr>
            <w:rFonts w:hint="eastAsia" w:ascii="仿宋_GB2312" w:hAnsi="&amp;quot" w:eastAsia="仿宋_GB2312"/>
            <w:sz w:val="28"/>
            <w:szCs w:val="28"/>
            <w:lang w:val="en-US" w:eastAsia="zh-CN"/>
          </w:rPr>
          <w:t>.</w:t>
        </w:r>
      </w:ins>
      <w:r>
        <w:rPr>
          <w:rFonts w:hint="eastAsia" w:ascii="仿宋_GB2312" w:hAnsi="&amp;quot" w:eastAsia="仿宋_GB2312"/>
          <w:sz w:val="28"/>
          <w:szCs w:val="28"/>
        </w:rPr>
        <w:t>比选申请文件内容不全或字迹模糊、无法辨认的。</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ins w:id="85" w:author="Administrator" w:date="2021-10-20T14:26:34Z">
        <w:r>
          <w:rPr>
            <w:rFonts w:hint="eastAsia" w:ascii="仿宋_GB2312" w:hAnsi="&amp;quot" w:eastAsia="仿宋_GB2312"/>
            <w:sz w:val="28"/>
            <w:szCs w:val="28"/>
            <w:lang w:val="en-US" w:eastAsia="zh-CN"/>
          </w:rPr>
          <w:t>3.</w:t>
        </w:r>
      </w:ins>
      <w:r>
        <w:rPr>
          <w:rFonts w:hint="eastAsia" w:ascii="仿宋_GB2312" w:hAnsi="&amp;quot" w:eastAsia="仿宋_GB2312"/>
          <w:sz w:val="28"/>
          <w:szCs w:val="28"/>
        </w:rPr>
        <w:t>未带法人授权书、被授权人身份证或所带原件与比选申请文件中所提供的复印件不相符</w:t>
      </w:r>
      <w:ins w:id="86" w:author="admin" w:date="2021-10-15T08:30:02Z">
        <w:r>
          <w:rPr>
            <w:rFonts w:hint="eastAsia" w:ascii="仿宋_GB2312" w:hAnsi="&amp;quot" w:eastAsia="仿宋_GB2312"/>
            <w:sz w:val="28"/>
            <w:szCs w:val="28"/>
            <w:lang w:eastAsia="zh-CN"/>
          </w:rPr>
          <w:t>（</w:t>
        </w:r>
      </w:ins>
      <w:ins w:id="87" w:author="Administrator" w:date="2021-10-19T17:20:38Z">
        <w:r>
          <w:rPr>
            <w:rFonts w:hint="eastAsia" w:ascii="仿宋_GB2312" w:hAnsi="&amp;quot" w:eastAsia="仿宋_GB2312"/>
            <w:sz w:val="28"/>
            <w:szCs w:val="28"/>
          </w:rPr>
          <w:t>法人授权书、被授权人身份证或所带原件</w:t>
        </w:r>
      </w:ins>
      <w:ins w:id="88" w:author="Administrator" w:date="2021-10-19T17:20:43Z">
        <w:r>
          <w:rPr>
            <w:rFonts w:hint="eastAsia" w:ascii="仿宋_GB2312" w:hAnsi="&amp;quot" w:eastAsia="仿宋_GB2312"/>
            <w:sz w:val="28"/>
            <w:szCs w:val="28"/>
            <w:lang w:val="en-US" w:eastAsia="zh-CN"/>
          </w:rPr>
          <w:t>应在</w:t>
        </w:r>
      </w:ins>
      <w:ins w:id="89" w:author="Administrator" w:date="2021-10-19T17:20:48Z">
        <w:r>
          <w:rPr>
            <w:rFonts w:hint="eastAsia" w:ascii="仿宋_GB2312" w:hAnsi="&amp;quot" w:eastAsia="仿宋_GB2312"/>
            <w:sz w:val="28"/>
            <w:szCs w:val="28"/>
            <w:lang w:val="en-US" w:eastAsia="zh-CN"/>
          </w:rPr>
          <w:t>开标前</w:t>
        </w:r>
      </w:ins>
      <w:ins w:id="90" w:author="Administrator" w:date="2021-10-19T17:20:58Z">
        <w:r>
          <w:rPr>
            <w:rFonts w:hint="eastAsia" w:ascii="仿宋_GB2312" w:hAnsi="&amp;quot" w:eastAsia="仿宋_GB2312"/>
            <w:sz w:val="28"/>
            <w:szCs w:val="28"/>
            <w:lang w:val="en-US" w:eastAsia="zh-CN"/>
          </w:rPr>
          <w:t>递交</w:t>
        </w:r>
      </w:ins>
      <w:ins w:id="91" w:author="Administrator" w:date="2021-10-19T17:21:08Z">
        <w:r>
          <w:rPr>
            <w:rFonts w:hint="eastAsia" w:ascii="仿宋_GB2312" w:hAnsi="&amp;quot" w:eastAsia="仿宋_GB2312"/>
            <w:sz w:val="28"/>
            <w:szCs w:val="28"/>
            <w:lang w:val="en-US" w:eastAsia="zh-CN"/>
          </w:rPr>
          <w:t>，</w:t>
        </w:r>
      </w:ins>
      <w:ins w:id="92" w:author="Administrator" w:date="2021-10-19T17:21:13Z">
        <w:r>
          <w:rPr>
            <w:rFonts w:hint="eastAsia" w:ascii="仿宋_GB2312" w:hAnsi="&amp;quot" w:eastAsia="仿宋_GB2312"/>
            <w:sz w:val="28"/>
            <w:szCs w:val="28"/>
            <w:lang w:val="en-US" w:eastAsia="zh-CN"/>
          </w:rPr>
          <w:t>否则</w:t>
        </w:r>
      </w:ins>
      <w:ins w:id="93" w:author="Administrator" w:date="2021-10-19T17:21:29Z">
        <w:r>
          <w:rPr>
            <w:rFonts w:hint="eastAsia" w:ascii="仿宋_GB2312" w:hAnsi="&amp;quot" w:eastAsia="仿宋_GB2312"/>
            <w:sz w:val="28"/>
            <w:szCs w:val="28"/>
            <w:lang w:val="en-US" w:eastAsia="zh-CN"/>
          </w:rPr>
          <w:t>作废标处理</w:t>
        </w:r>
      </w:ins>
      <w:ins w:id="94" w:author="admin" w:date="2021-10-15T08:30:54Z">
        <w:r>
          <w:rPr>
            <w:rFonts w:hint="eastAsia" w:ascii="仿宋_GB2312" w:hAnsi="&amp;quot" w:eastAsia="仿宋_GB2312"/>
            <w:sz w:val="28"/>
            <w:szCs w:val="28"/>
            <w:lang w:eastAsia="zh-CN"/>
          </w:rPr>
          <w:t>）</w:t>
        </w:r>
      </w:ins>
      <w:r>
        <w:rPr>
          <w:rFonts w:hint="eastAsia" w:ascii="仿宋_GB2312" w:hAnsi="&amp;quot" w:eastAsia="仿宋_GB2312"/>
          <w:sz w:val="28"/>
          <w:szCs w:val="28"/>
        </w:rPr>
        <w:t>。</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（七）开标会记录签字确认，开标程序结束，进入评审阶段。</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（八）对中选结果提出异议投诉的渠道和方法。</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（九）主持人宣布比选会结束。</w:t>
      </w:r>
    </w:p>
    <w:p>
      <w:pPr>
        <w:pStyle w:val="17"/>
        <w:numPr>
          <w:ilvl w:val="255"/>
          <w:numId w:val="0"/>
        </w:numPr>
        <w:spacing w:before="0" w:beforeAutospacing="0" w:after="0" w:afterAutospacing="0" w:line="420" w:lineRule="atLeast"/>
        <w:ind w:firstLine="560" w:firstLineChars="200"/>
        <w:rPr>
          <w:ins w:id="95" w:author="Administrator" w:date="2021-10-20T15:14:48Z"/>
          <w:rFonts w:hint="eastAsia" w:ascii="仿宋_GB2312" w:hAnsi="&amp;quot" w:eastAsia="仿宋_GB2312"/>
          <w:sz w:val="28"/>
          <w:szCs w:val="28"/>
        </w:rPr>
      </w:pPr>
      <w:r>
        <w:rPr>
          <w:rFonts w:hint="eastAsia" w:ascii="仿宋_GB2312" w:hAnsi="&amp;quot" w:eastAsia="仿宋_GB2312"/>
          <w:sz w:val="28"/>
          <w:szCs w:val="28"/>
        </w:rPr>
        <w:t>（十）比选人对比选过程进行记录，并存档备查。</w:t>
      </w:r>
    </w:p>
    <w:p>
      <w:pPr>
        <w:pStyle w:val="17"/>
        <w:numPr>
          <w:ilvl w:val="255"/>
          <w:numId w:val="0"/>
        </w:numPr>
        <w:spacing w:before="0" w:beforeAutospacing="0" w:after="0" w:afterAutospacing="0" w:line="420" w:lineRule="atLeast"/>
        <w:ind w:firstLine="560" w:firstLineChars="200"/>
        <w:rPr>
          <w:ins w:id="96" w:author="Administrator" w:date="2021-10-20T15:18:00Z"/>
          <w:rFonts w:hint="eastAsia" w:ascii="仿宋_GB2312" w:hAnsi="&amp;quot" w:eastAsia="仿宋_GB2312"/>
          <w:sz w:val="28"/>
          <w:szCs w:val="28"/>
        </w:rPr>
      </w:pPr>
      <w:ins w:id="97" w:author="Administrator" w:date="2021-10-20T15:14:54Z">
        <w:r>
          <w:rPr>
            <w:rFonts w:hint="eastAsia" w:ascii="仿宋_GB2312" w:hAnsi="&amp;quot" w:eastAsia="仿宋_GB2312"/>
            <w:sz w:val="28"/>
            <w:szCs w:val="28"/>
          </w:rPr>
          <w:t>（</w:t>
        </w:r>
      </w:ins>
      <w:ins w:id="98" w:author="Administrator" w:date="2021-10-20T15:14:58Z">
        <w:r>
          <w:rPr>
            <w:rFonts w:hint="eastAsia" w:ascii="仿宋_GB2312" w:hAnsi="&amp;quot" w:eastAsia="仿宋_GB2312"/>
            <w:sz w:val="28"/>
            <w:szCs w:val="28"/>
            <w:lang w:val="en-US" w:eastAsia="zh-CN"/>
          </w:rPr>
          <w:t>十一</w:t>
        </w:r>
      </w:ins>
      <w:ins w:id="99" w:author="Administrator" w:date="2021-10-20T15:14:54Z">
        <w:r>
          <w:rPr>
            <w:rFonts w:hint="eastAsia" w:ascii="仿宋_GB2312" w:hAnsi="&amp;quot" w:eastAsia="仿宋_GB2312"/>
            <w:sz w:val="28"/>
            <w:szCs w:val="28"/>
          </w:rPr>
          <w:t>）</w:t>
        </w:r>
      </w:ins>
      <w:ins w:id="100" w:author="Administrator" w:date="2021-10-20T15:15:22Z">
        <w:r>
          <w:rPr>
            <w:rFonts w:hint="eastAsia" w:ascii="仿宋_GB2312" w:hAnsi="&amp;quot" w:eastAsia="仿宋_GB2312"/>
            <w:sz w:val="28"/>
            <w:szCs w:val="28"/>
            <w:lang w:val="en-US" w:eastAsia="zh-CN"/>
          </w:rPr>
          <w:t>若</w:t>
        </w:r>
      </w:ins>
      <w:ins w:id="101" w:author="Administrator" w:date="2021-10-20T15:15:15Z">
        <w:r>
          <w:rPr>
            <w:rFonts w:hint="eastAsia" w:ascii="仿宋_GB2312" w:hAnsi="&amp;quot" w:eastAsia="仿宋_GB2312"/>
            <w:sz w:val="28"/>
            <w:szCs w:val="28"/>
          </w:rPr>
          <w:t>比选申请人</w:t>
        </w:r>
      </w:ins>
      <w:ins w:id="102" w:author="Administrator" w:date="2021-10-20T15:15:27Z">
        <w:r>
          <w:rPr>
            <w:rFonts w:hint="eastAsia" w:ascii="仿宋_GB2312" w:hAnsi="&amp;quot" w:eastAsia="仿宋_GB2312"/>
            <w:sz w:val="28"/>
            <w:szCs w:val="28"/>
            <w:lang w:val="en-US" w:eastAsia="zh-CN"/>
          </w:rPr>
          <w:t>少于</w:t>
        </w:r>
      </w:ins>
      <w:ins w:id="103" w:author="Administrator" w:date="2021-10-20T15:15:28Z">
        <w:r>
          <w:rPr>
            <w:rFonts w:hint="eastAsia" w:ascii="仿宋_GB2312" w:hAnsi="&amp;quot" w:eastAsia="仿宋_GB2312"/>
            <w:sz w:val="28"/>
            <w:szCs w:val="28"/>
            <w:lang w:val="en-US" w:eastAsia="zh-CN"/>
          </w:rPr>
          <w:t>3</w:t>
        </w:r>
      </w:ins>
      <w:ins w:id="104" w:author="Administrator" w:date="2021-10-20T15:15:30Z">
        <w:r>
          <w:rPr>
            <w:rFonts w:hint="eastAsia" w:ascii="仿宋_GB2312" w:hAnsi="&amp;quot" w:eastAsia="仿宋_GB2312"/>
            <w:sz w:val="28"/>
            <w:szCs w:val="28"/>
            <w:lang w:val="en-US" w:eastAsia="zh-CN"/>
          </w:rPr>
          <w:t>家</w:t>
        </w:r>
      </w:ins>
      <w:ins w:id="105" w:author="Administrator" w:date="2021-10-20T15:17:30Z">
        <w:r>
          <w:rPr>
            <w:rFonts w:hint="eastAsia" w:ascii="仿宋_GB2312" w:hAnsi="&amp;quot" w:eastAsia="仿宋_GB2312"/>
            <w:b w:val="0"/>
            <w:bCs w:val="0"/>
            <w:sz w:val="28"/>
            <w:szCs w:val="28"/>
          </w:rPr>
          <w:t>，将不予开标，</w:t>
        </w:r>
      </w:ins>
      <w:ins w:id="106" w:author="Administrator" w:date="2021-10-20T15:17:53Z">
        <w:r>
          <w:rPr>
            <w:rFonts w:hint="eastAsia" w:ascii="仿宋_GB2312" w:hAnsi="&amp;quot" w:eastAsia="仿宋_GB2312"/>
            <w:sz w:val="28"/>
            <w:szCs w:val="28"/>
          </w:rPr>
          <w:t>比选申请文件</w:t>
        </w:r>
      </w:ins>
      <w:ins w:id="107" w:author="Administrator" w:date="2021-10-20T15:17:30Z">
        <w:r>
          <w:rPr>
            <w:rFonts w:hint="eastAsia" w:ascii="仿宋_GB2312" w:hAnsi="&amp;quot" w:eastAsia="仿宋_GB2312"/>
            <w:b w:val="0"/>
            <w:bCs w:val="0"/>
            <w:sz w:val="28"/>
            <w:szCs w:val="28"/>
          </w:rPr>
          <w:t>原封退还</w:t>
        </w:r>
      </w:ins>
      <w:ins w:id="108" w:author="Administrator" w:date="2021-10-20T15:17:30Z">
        <w:r>
          <w:rPr>
            <w:rFonts w:hint="eastAsia" w:ascii="仿宋_GB2312" w:hAnsi="&amp;quot" w:eastAsia="仿宋_GB2312"/>
            <w:sz w:val="28"/>
            <w:szCs w:val="28"/>
          </w:rPr>
          <w:t>。</w:t>
        </w:r>
      </w:ins>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除国家法律、法规另有规定的外，比选后的比选申请文件概不退回。</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p>
    <w:p>
      <w:pPr>
        <w:pageBreakBefore/>
        <w:jc w:val="center"/>
        <w:rPr>
          <w:rFonts w:ascii="宋体" w:hAnsi="宋体" w:eastAsia="宋体" w:cs="宋体"/>
          <w:b/>
          <w:kern w:val="0"/>
          <w:sz w:val="32"/>
          <w:szCs w:val="32"/>
        </w:rPr>
      </w:pPr>
      <w:r>
        <w:rPr>
          <w:rFonts w:hint="eastAsia" w:ascii="宋体" w:hAnsi="宋体" w:eastAsia="宋体" w:cs="宋体"/>
          <w:b/>
          <w:kern w:val="0"/>
          <w:sz w:val="32"/>
          <w:szCs w:val="32"/>
        </w:rPr>
        <w:t>第四章 报价及规定</w:t>
      </w:r>
    </w:p>
    <w:p>
      <w:pPr>
        <w:pStyle w:val="17"/>
        <w:spacing w:before="0" w:beforeAutospacing="0" w:after="0" w:afterAutospacing="0" w:line="420" w:lineRule="atLeast"/>
        <w:ind w:firstLine="480"/>
        <w:rPr>
          <w:rFonts w:ascii="黑体" w:hAnsi="黑体" w:eastAsia="黑体"/>
          <w:sz w:val="27"/>
          <w:szCs w:val="27"/>
        </w:rPr>
      </w:pPr>
      <w:r>
        <w:rPr>
          <w:rFonts w:hint="eastAsia" w:ascii="黑体" w:hAnsi="黑体" w:eastAsia="黑体"/>
          <w:sz w:val="27"/>
          <w:szCs w:val="27"/>
        </w:rPr>
        <w:t>一、报价说明</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（一）本项目审计服务费最高限价为：35.4万元，只能有一个有效报价。</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（二）申请人根据项目概况及企业自身经营状况，结合企业管理经验对本项目审计服务收费进行自主报价，不得高于比选人公布的最高限价，否则将否决其投标。</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（三）申请人的报价应为完成本项目合同约定工作内容所发生的成本、利润、管理费、税金、风险费、延期补偿费等全部费用，包括但不限于报价人应承担的交通费、差旅费、食宿费、不可预见费等。</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（四）中标人所报价格将作为其与比选人签订本合同及进行费用结算的依据，若合同执行期内有新的政策指导文件出台，双方约定不再调整服务费。</w:t>
      </w:r>
    </w:p>
    <w:p>
      <w:pPr>
        <w:pStyle w:val="17"/>
        <w:spacing w:before="0" w:beforeAutospacing="0" w:after="0" w:afterAutospacing="0" w:line="420" w:lineRule="atLeast"/>
        <w:ind w:firstLine="480"/>
        <w:rPr>
          <w:rFonts w:ascii="黑体" w:hAnsi="黑体" w:eastAsia="黑体"/>
          <w:sz w:val="27"/>
          <w:szCs w:val="27"/>
        </w:rPr>
      </w:pPr>
      <w:r>
        <w:rPr>
          <w:rFonts w:hint="eastAsia" w:ascii="黑体" w:hAnsi="黑体" w:eastAsia="黑体"/>
          <w:sz w:val="27"/>
          <w:szCs w:val="27"/>
        </w:rPr>
        <w:t>二、比选规定</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（一）无论投标结果如何，比选申请人的申请文件均不退还。比选人及比选申请人双方都应就比选和比选文件中的内容保密，违者将对后果承担</w:t>
      </w:r>
      <w:ins w:id="109" w:author="Administrator" w:date="2021-10-20T14:25:33Z">
        <w:r>
          <w:rPr>
            <w:rFonts w:hint="eastAsia" w:ascii="仿宋_GB2312" w:hAnsi="&amp;quot" w:eastAsia="仿宋_GB2312"/>
            <w:sz w:val="28"/>
            <w:szCs w:val="28"/>
            <w:lang w:eastAsia="zh-CN"/>
          </w:rPr>
          <w:t>法律</w:t>
        </w:r>
      </w:ins>
      <w:r>
        <w:rPr>
          <w:rFonts w:hint="eastAsia" w:ascii="仿宋_GB2312" w:hAnsi="&amp;quot" w:eastAsia="仿宋_GB2312"/>
          <w:sz w:val="28"/>
          <w:szCs w:val="28"/>
        </w:rPr>
        <w:t>责任；</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（二）比选人不对未中选情况作任何解释；</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（三）比选申请人应认真检查比选申请文件是否完整，若存在缺页或不全时，应及时向比选人提出，以便补齐；</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r>
        <w:rPr>
          <w:rFonts w:hint="eastAsia" w:ascii="仿宋_GB2312" w:hAnsi="&amp;quot" w:eastAsia="仿宋_GB2312"/>
          <w:sz w:val="28"/>
          <w:szCs w:val="28"/>
        </w:rPr>
        <w:t>（四）比选申请人应仔细审阅比选文件中所有的说明，如果比选申请人编制的文件不符合比选文件的要求，其比选申请文件将被视为不合格。任何对比选文件的忽略或误解，不能作为没有完全响应比选文件的有效理由。</w:t>
      </w:r>
    </w:p>
    <w:p>
      <w:pPr>
        <w:pStyle w:val="17"/>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p>
    <w:p>
      <w:pPr>
        <w:pageBreakBefore/>
        <w:jc w:val="center"/>
        <w:rPr>
          <w:rFonts w:ascii="宋体" w:hAnsi="宋体" w:eastAsia="宋体" w:cs="宋体"/>
          <w:b/>
          <w:kern w:val="0"/>
          <w:sz w:val="32"/>
          <w:szCs w:val="32"/>
        </w:rPr>
      </w:pPr>
      <w:r>
        <w:rPr>
          <w:rFonts w:hint="eastAsia" w:ascii="宋体" w:hAnsi="宋体" w:eastAsia="宋体" w:cs="宋体"/>
          <w:b/>
          <w:kern w:val="0"/>
          <w:sz w:val="32"/>
          <w:szCs w:val="32"/>
        </w:rPr>
        <w:t>第五章 比选申请文件的编制</w:t>
      </w:r>
    </w:p>
    <w:p>
      <w:pPr>
        <w:pStyle w:val="17"/>
        <w:spacing w:before="0" w:beforeAutospacing="0" w:after="0" w:afterAutospacing="0" w:line="420" w:lineRule="atLeast"/>
        <w:ind w:firstLine="548" w:firstLineChars="196"/>
        <w:rPr>
          <w:rFonts w:hint="eastAsia" w:ascii="仿宋_GB2312" w:hAnsi="&amp;quot" w:eastAsia="仿宋_GB2312"/>
          <w:sz w:val="28"/>
          <w:szCs w:val="28"/>
        </w:rPr>
      </w:pPr>
      <w:ins w:id="110" w:author="Administrator" w:date="2021-10-20T14:25:57Z">
        <w:r>
          <w:rPr>
            <w:rFonts w:hint="eastAsia" w:ascii="仿宋_GB2312" w:hAnsi="&amp;quot" w:eastAsia="仿宋_GB2312"/>
            <w:sz w:val="28"/>
            <w:szCs w:val="28"/>
            <w:lang w:eastAsia="zh-CN"/>
          </w:rPr>
          <w:t>（</w:t>
        </w:r>
      </w:ins>
      <w:ins w:id="111" w:author="Administrator" w:date="2021-10-20T14:26:06Z">
        <w:r>
          <w:rPr>
            <w:rFonts w:hint="eastAsia" w:ascii="仿宋_GB2312" w:hAnsi="&amp;quot" w:eastAsia="仿宋_GB2312"/>
            <w:sz w:val="28"/>
            <w:szCs w:val="28"/>
            <w:lang w:eastAsia="zh-CN"/>
          </w:rPr>
          <w:t>一</w:t>
        </w:r>
      </w:ins>
      <w:ins w:id="112" w:author="Administrator" w:date="2021-10-20T14:25:57Z">
        <w:r>
          <w:rPr>
            <w:rFonts w:hint="eastAsia" w:ascii="仿宋_GB2312" w:hAnsi="&amp;quot" w:eastAsia="仿宋_GB2312"/>
            <w:sz w:val="28"/>
            <w:szCs w:val="28"/>
            <w:lang w:eastAsia="zh-CN"/>
          </w:rPr>
          <w:t>）</w:t>
        </w:r>
      </w:ins>
      <w:r>
        <w:rPr>
          <w:rFonts w:hint="eastAsia" w:ascii="仿宋_GB2312" w:hAnsi="&amp;quot" w:eastAsia="仿宋_GB2312"/>
          <w:sz w:val="28"/>
          <w:szCs w:val="28"/>
        </w:rPr>
        <w:t>比选申请文件必须根据此《比选文件》编写，比选申请人应对比选文件做出实质性响应，承认履行比选方案中的各项规定和要求，否则无效。</w:t>
      </w:r>
    </w:p>
    <w:p>
      <w:pPr>
        <w:pStyle w:val="17"/>
        <w:spacing w:before="0" w:beforeAutospacing="0" w:after="0" w:afterAutospacing="0" w:line="420" w:lineRule="atLeast"/>
        <w:ind w:firstLine="548" w:firstLineChars="196"/>
        <w:rPr>
          <w:rFonts w:hint="eastAsia" w:ascii="仿宋_GB2312" w:hAnsi="&amp;quot" w:eastAsia="仿宋_GB2312"/>
          <w:sz w:val="28"/>
          <w:szCs w:val="28"/>
        </w:rPr>
      </w:pPr>
      <w:ins w:id="113" w:author="Administrator" w:date="2021-10-20T14:26:10Z">
        <w:r>
          <w:rPr>
            <w:rFonts w:hint="eastAsia" w:ascii="仿宋_GB2312" w:hAnsi="&amp;quot" w:eastAsia="仿宋_GB2312"/>
            <w:sz w:val="28"/>
            <w:szCs w:val="28"/>
            <w:lang w:eastAsia="zh-CN"/>
          </w:rPr>
          <w:t>（</w:t>
        </w:r>
      </w:ins>
      <w:ins w:id="114" w:author="Administrator" w:date="2021-10-20T14:26:13Z">
        <w:r>
          <w:rPr>
            <w:rFonts w:hint="eastAsia" w:ascii="仿宋_GB2312" w:hAnsi="&amp;quot" w:eastAsia="仿宋_GB2312"/>
            <w:sz w:val="28"/>
            <w:szCs w:val="28"/>
            <w:lang w:eastAsia="zh-CN"/>
          </w:rPr>
          <w:t>二</w:t>
        </w:r>
      </w:ins>
      <w:ins w:id="115" w:author="Administrator" w:date="2021-10-20T14:26:10Z">
        <w:r>
          <w:rPr>
            <w:rFonts w:hint="eastAsia" w:ascii="仿宋_GB2312" w:hAnsi="&amp;quot" w:eastAsia="仿宋_GB2312"/>
            <w:sz w:val="28"/>
            <w:szCs w:val="28"/>
            <w:lang w:eastAsia="zh-CN"/>
          </w:rPr>
          <w:t>）</w:t>
        </w:r>
      </w:ins>
      <w:r>
        <w:rPr>
          <w:rFonts w:hint="eastAsia" w:ascii="仿宋_GB2312" w:hAnsi="&amp;quot" w:eastAsia="仿宋_GB2312"/>
          <w:sz w:val="28"/>
          <w:szCs w:val="28"/>
        </w:rPr>
        <w:t>比选申请文件应按规定格式书写或打印，并加盖印章。</w:t>
      </w:r>
    </w:p>
    <w:p>
      <w:pPr>
        <w:pStyle w:val="17"/>
        <w:spacing w:before="0" w:beforeAutospacing="0" w:after="0" w:afterAutospacing="0" w:line="420" w:lineRule="atLeast"/>
        <w:ind w:firstLine="480"/>
        <w:rPr>
          <w:rFonts w:ascii="黑体" w:hAnsi="黑体" w:eastAsia="黑体"/>
          <w:sz w:val="27"/>
          <w:szCs w:val="27"/>
        </w:rPr>
      </w:pPr>
      <w:r>
        <w:rPr>
          <w:rFonts w:hint="eastAsia" w:ascii="黑体" w:hAnsi="黑体" w:eastAsia="黑体"/>
          <w:sz w:val="27"/>
          <w:szCs w:val="27"/>
        </w:rPr>
        <w:t>一、比选申请文件准备</w:t>
      </w:r>
    </w:p>
    <w:p>
      <w:pPr>
        <w:pStyle w:val="17"/>
        <w:spacing w:before="0" w:beforeAutospacing="0" w:after="0" w:afterAutospacing="0" w:line="420" w:lineRule="atLeast"/>
        <w:ind w:firstLine="548" w:firstLineChars="196"/>
        <w:rPr>
          <w:rFonts w:hint="eastAsia" w:ascii="仿宋_GB2312" w:hAnsi="&amp;quot" w:eastAsia="仿宋_GB2312"/>
          <w:sz w:val="28"/>
          <w:szCs w:val="28"/>
        </w:rPr>
      </w:pPr>
      <w:r>
        <w:rPr>
          <w:rFonts w:hint="eastAsia" w:ascii="仿宋_GB2312" w:hAnsi="&amp;quot" w:eastAsia="仿宋_GB2312"/>
          <w:sz w:val="28"/>
          <w:szCs w:val="28"/>
        </w:rPr>
        <w:t>（</w:t>
      </w:r>
      <w:r>
        <w:rPr>
          <w:rFonts w:ascii="仿宋_GB2312" w:hAnsi="&amp;quot" w:eastAsia="仿宋_GB2312"/>
          <w:sz w:val="28"/>
          <w:szCs w:val="28"/>
        </w:rPr>
        <w:t>一）比选申请人应根据本比选文件的规定提交比选</w:t>
      </w:r>
      <w:r>
        <w:rPr>
          <w:rFonts w:hint="eastAsia" w:ascii="仿宋_GB2312" w:hAnsi="&amp;quot" w:eastAsia="仿宋_GB2312"/>
          <w:sz w:val="28"/>
          <w:szCs w:val="28"/>
        </w:rPr>
        <w:t>申请</w:t>
      </w:r>
      <w:r>
        <w:rPr>
          <w:rFonts w:ascii="仿宋_GB2312" w:hAnsi="&amp;quot" w:eastAsia="仿宋_GB2312"/>
          <w:sz w:val="28"/>
          <w:szCs w:val="28"/>
        </w:rPr>
        <w:t>文件，比选</w:t>
      </w:r>
      <w:r>
        <w:rPr>
          <w:rFonts w:hint="eastAsia" w:ascii="仿宋_GB2312" w:hAnsi="&amp;quot" w:eastAsia="仿宋_GB2312"/>
          <w:sz w:val="28"/>
          <w:szCs w:val="28"/>
        </w:rPr>
        <w:t>申请</w:t>
      </w:r>
      <w:r>
        <w:rPr>
          <w:rFonts w:ascii="仿宋_GB2312" w:hAnsi="&amp;quot" w:eastAsia="仿宋_GB2312"/>
          <w:sz w:val="28"/>
          <w:szCs w:val="28"/>
        </w:rPr>
        <w:t>文件必须符合第二章的各项内容，并提供相应的证明文件；</w:t>
      </w:r>
    </w:p>
    <w:p>
      <w:pPr>
        <w:pStyle w:val="17"/>
        <w:spacing w:before="0" w:beforeAutospacing="0" w:after="0" w:afterAutospacing="0" w:line="420" w:lineRule="atLeast"/>
        <w:ind w:firstLine="548" w:firstLineChars="196"/>
        <w:rPr>
          <w:rFonts w:hint="eastAsia" w:ascii="仿宋_GB2312" w:hAnsi="&amp;quot" w:eastAsia="仿宋_GB2312"/>
          <w:sz w:val="28"/>
          <w:szCs w:val="28"/>
        </w:rPr>
      </w:pPr>
      <w:r>
        <w:rPr>
          <w:rFonts w:ascii="仿宋_GB2312" w:hAnsi="&amp;quot" w:eastAsia="仿宋_GB2312"/>
          <w:sz w:val="28"/>
          <w:szCs w:val="28"/>
        </w:rPr>
        <w:t>（二）比选申请函（见附件</w:t>
      </w:r>
      <w:r>
        <w:rPr>
          <w:rFonts w:hint="eastAsia" w:ascii="仿宋_GB2312" w:hAnsi="&amp;quot" w:eastAsia="仿宋_GB2312"/>
          <w:sz w:val="28"/>
          <w:szCs w:val="28"/>
        </w:rPr>
        <w:t>一</w:t>
      </w:r>
      <w:r>
        <w:rPr>
          <w:rFonts w:ascii="仿宋_GB2312" w:hAnsi="&amp;quot" w:eastAsia="仿宋_GB2312"/>
          <w:sz w:val="28"/>
          <w:szCs w:val="28"/>
        </w:rPr>
        <w:t>）</w:t>
      </w:r>
    </w:p>
    <w:p>
      <w:pPr>
        <w:pStyle w:val="17"/>
        <w:spacing w:before="0" w:beforeAutospacing="0" w:after="0" w:afterAutospacing="0" w:line="420" w:lineRule="atLeast"/>
        <w:ind w:firstLine="548" w:firstLineChars="196"/>
        <w:rPr>
          <w:rFonts w:hint="eastAsia" w:ascii="仿宋_GB2312" w:hAnsi="&amp;quot" w:eastAsia="仿宋_GB2312"/>
          <w:sz w:val="28"/>
          <w:szCs w:val="28"/>
        </w:rPr>
      </w:pPr>
      <w:r>
        <w:rPr>
          <w:rFonts w:ascii="仿宋_GB2312" w:hAnsi="&amp;quot" w:eastAsia="仿宋_GB2312"/>
          <w:sz w:val="28"/>
          <w:szCs w:val="28"/>
        </w:rPr>
        <w:t>（三）法定代表人身份证明（见附件</w:t>
      </w:r>
      <w:r>
        <w:rPr>
          <w:rFonts w:hint="eastAsia" w:ascii="仿宋_GB2312" w:hAnsi="&amp;quot" w:eastAsia="仿宋_GB2312"/>
          <w:sz w:val="28"/>
          <w:szCs w:val="28"/>
        </w:rPr>
        <w:t>二</w:t>
      </w:r>
      <w:r>
        <w:rPr>
          <w:rFonts w:ascii="仿宋_GB2312" w:hAnsi="&amp;quot" w:eastAsia="仿宋_GB2312"/>
          <w:sz w:val="28"/>
          <w:szCs w:val="28"/>
        </w:rPr>
        <w:t>）</w:t>
      </w:r>
    </w:p>
    <w:p>
      <w:pPr>
        <w:pStyle w:val="17"/>
        <w:spacing w:before="0" w:beforeAutospacing="0" w:after="0" w:afterAutospacing="0" w:line="420" w:lineRule="atLeast"/>
        <w:ind w:firstLine="548" w:firstLineChars="196"/>
        <w:rPr>
          <w:rFonts w:hint="eastAsia" w:ascii="仿宋_GB2312" w:hAnsi="&amp;quot" w:eastAsia="仿宋_GB2312"/>
          <w:sz w:val="28"/>
          <w:szCs w:val="28"/>
        </w:rPr>
      </w:pPr>
      <w:r>
        <w:rPr>
          <w:rFonts w:ascii="仿宋_GB2312" w:hAnsi="&amp;quot" w:eastAsia="仿宋_GB2312"/>
          <w:sz w:val="28"/>
          <w:szCs w:val="28"/>
        </w:rPr>
        <w:t>（四）</w:t>
      </w:r>
      <w:r>
        <w:rPr>
          <w:rFonts w:hint="eastAsia" w:ascii="仿宋_GB2312" w:hAnsi="&amp;quot" w:eastAsia="仿宋_GB2312"/>
          <w:sz w:val="28"/>
          <w:szCs w:val="28"/>
        </w:rPr>
        <w:t>授权委托书</w:t>
      </w:r>
      <w:r>
        <w:rPr>
          <w:rFonts w:ascii="仿宋_GB2312" w:hAnsi="&amp;quot" w:eastAsia="仿宋_GB2312"/>
          <w:sz w:val="28"/>
          <w:szCs w:val="28"/>
        </w:rPr>
        <w:t>（见附件</w:t>
      </w:r>
      <w:r>
        <w:rPr>
          <w:rFonts w:hint="eastAsia" w:ascii="仿宋_GB2312" w:hAnsi="&amp;quot" w:eastAsia="仿宋_GB2312"/>
          <w:sz w:val="28"/>
          <w:szCs w:val="28"/>
        </w:rPr>
        <w:t>三</w:t>
      </w:r>
      <w:r>
        <w:rPr>
          <w:rFonts w:ascii="仿宋_GB2312" w:hAnsi="&amp;quot" w:eastAsia="仿宋_GB2312"/>
          <w:sz w:val="28"/>
          <w:szCs w:val="28"/>
        </w:rPr>
        <w:t>）</w:t>
      </w:r>
    </w:p>
    <w:p>
      <w:pPr>
        <w:pStyle w:val="17"/>
        <w:spacing w:before="0" w:beforeAutospacing="0" w:after="0" w:afterAutospacing="0" w:line="420" w:lineRule="atLeast"/>
        <w:ind w:firstLine="548" w:firstLineChars="196"/>
        <w:rPr>
          <w:rFonts w:hint="eastAsia" w:ascii="仿宋_GB2312" w:hAnsi="&amp;quot" w:eastAsia="仿宋_GB2312"/>
          <w:sz w:val="28"/>
          <w:szCs w:val="28"/>
        </w:rPr>
      </w:pPr>
      <w:r>
        <w:rPr>
          <w:rFonts w:ascii="仿宋_GB2312" w:hAnsi="&amp;quot" w:eastAsia="仿宋_GB2312"/>
          <w:sz w:val="28"/>
          <w:szCs w:val="28"/>
        </w:rPr>
        <w:t>（五）申请人单位</w:t>
      </w:r>
      <w:r>
        <w:rPr>
          <w:rFonts w:hint="eastAsia" w:ascii="仿宋_GB2312" w:hAnsi="&amp;quot" w:eastAsia="仿宋_GB2312"/>
          <w:sz w:val="28"/>
          <w:szCs w:val="28"/>
        </w:rPr>
        <w:t>基本情况</w:t>
      </w:r>
      <w:r>
        <w:rPr>
          <w:rFonts w:ascii="仿宋_GB2312" w:hAnsi="&amp;quot" w:eastAsia="仿宋_GB2312"/>
          <w:sz w:val="28"/>
          <w:szCs w:val="28"/>
        </w:rPr>
        <w:t>（见附件</w:t>
      </w:r>
      <w:r>
        <w:rPr>
          <w:rFonts w:hint="eastAsia" w:ascii="仿宋_GB2312" w:hAnsi="&amp;quot" w:eastAsia="仿宋_GB2312"/>
          <w:sz w:val="28"/>
          <w:szCs w:val="28"/>
        </w:rPr>
        <w:t>四</w:t>
      </w:r>
      <w:r>
        <w:rPr>
          <w:rFonts w:ascii="仿宋_GB2312" w:hAnsi="&amp;quot" w:eastAsia="仿宋_GB2312"/>
          <w:sz w:val="28"/>
          <w:szCs w:val="28"/>
        </w:rPr>
        <w:t>）</w:t>
      </w:r>
    </w:p>
    <w:p>
      <w:pPr>
        <w:pStyle w:val="17"/>
        <w:spacing w:before="0" w:beforeAutospacing="0" w:after="0" w:afterAutospacing="0" w:line="420" w:lineRule="atLeast"/>
        <w:ind w:firstLine="548" w:firstLineChars="196"/>
        <w:rPr>
          <w:rFonts w:hint="eastAsia" w:ascii="仿宋_GB2312" w:hAnsi="&amp;quot" w:eastAsia="仿宋_GB2312"/>
          <w:sz w:val="28"/>
          <w:szCs w:val="28"/>
        </w:rPr>
      </w:pPr>
      <w:r>
        <w:rPr>
          <w:rFonts w:ascii="仿宋_GB2312" w:hAnsi="&amp;quot" w:eastAsia="仿宋_GB2312"/>
          <w:sz w:val="28"/>
          <w:szCs w:val="28"/>
        </w:rPr>
        <w:t>（六）拟从事本项目审计</w:t>
      </w:r>
      <w:ins w:id="116" w:author="admin" w:date="2021-10-15T08:36:38Z">
        <w:r>
          <w:rPr>
            <w:rFonts w:hint="eastAsia" w:ascii="仿宋_GB2312" w:hAnsi="&amp;quot" w:eastAsia="仿宋_GB2312"/>
            <w:sz w:val="28"/>
            <w:szCs w:val="28"/>
            <w:lang w:eastAsia="zh-CN"/>
          </w:rPr>
          <w:t>主要</w:t>
        </w:r>
      </w:ins>
      <w:r>
        <w:rPr>
          <w:rFonts w:ascii="仿宋_GB2312" w:hAnsi="&amp;quot" w:eastAsia="仿宋_GB2312"/>
          <w:sz w:val="28"/>
          <w:szCs w:val="28"/>
        </w:rPr>
        <w:t>人员（见附件</w:t>
      </w:r>
      <w:r>
        <w:rPr>
          <w:rFonts w:hint="eastAsia" w:ascii="仿宋_GB2312" w:hAnsi="&amp;quot" w:eastAsia="仿宋_GB2312"/>
          <w:sz w:val="28"/>
          <w:szCs w:val="28"/>
        </w:rPr>
        <w:t>五</w:t>
      </w:r>
      <w:r>
        <w:rPr>
          <w:rFonts w:ascii="仿宋_GB2312" w:hAnsi="&amp;quot" w:eastAsia="仿宋_GB2312"/>
          <w:sz w:val="28"/>
          <w:szCs w:val="28"/>
        </w:rPr>
        <w:t>）</w:t>
      </w:r>
    </w:p>
    <w:p>
      <w:pPr>
        <w:pStyle w:val="17"/>
        <w:spacing w:before="0" w:beforeAutospacing="0" w:after="0" w:afterAutospacing="0" w:line="420" w:lineRule="atLeast"/>
        <w:ind w:firstLine="548" w:firstLineChars="196"/>
        <w:rPr>
          <w:rFonts w:hint="eastAsia" w:ascii="仿宋_GB2312" w:hAnsi="&amp;quot" w:eastAsia="仿宋_GB2312"/>
          <w:sz w:val="28"/>
          <w:szCs w:val="28"/>
        </w:rPr>
      </w:pPr>
      <w:r>
        <w:rPr>
          <w:rFonts w:ascii="仿宋_GB2312" w:hAnsi="&amp;quot" w:eastAsia="仿宋_GB2312"/>
          <w:sz w:val="28"/>
          <w:szCs w:val="28"/>
        </w:rPr>
        <w:t>（</w:t>
      </w:r>
      <w:r>
        <w:rPr>
          <w:rFonts w:hint="eastAsia" w:ascii="仿宋_GB2312" w:hAnsi="&amp;quot" w:eastAsia="仿宋_GB2312"/>
          <w:sz w:val="28"/>
          <w:szCs w:val="28"/>
        </w:rPr>
        <w:t>七</w:t>
      </w:r>
      <w:r>
        <w:rPr>
          <w:rFonts w:ascii="仿宋_GB2312" w:hAnsi="&amp;quot" w:eastAsia="仿宋_GB2312"/>
          <w:sz w:val="28"/>
          <w:szCs w:val="28"/>
        </w:rPr>
        <w:t>）近3年业绩证明（见附件</w:t>
      </w:r>
      <w:r>
        <w:rPr>
          <w:rFonts w:hint="eastAsia" w:ascii="仿宋_GB2312" w:hAnsi="&amp;quot" w:eastAsia="仿宋_GB2312"/>
          <w:sz w:val="28"/>
          <w:szCs w:val="28"/>
        </w:rPr>
        <w:t>六</w:t>
      </w:r>
      <w:r>
        <w:rPr>
          <w:rFonts w:ascii="仿宋_GB2312" w:hAnsi="&amp;quot" w:eastAsia="仿宋_GB2312"/>
          <w:sz w:val="28"/>
          <w:szCs w:val="28"/>
        </w:rPr>
        <w:t>）</w:t>
      </w:r>
    </w:p>
    <w:p>
      <w:pPr>
        <w:pStyle w:val="17"/>
        <w:spacing w:before="0" w:beforeAutospacing="0" w:after="0" w:afterAutospacing="0" w:line="420" w:lineRule="atLeast"/>
        <w:ind w:firstLine="548" w:firstLineChars="196"/>
        <w:rPr>
          <w:rFonts w:hint="eastAsia" w:ascii="仿宋_GB2312" w:hAnsi="&amp;quot" w:eastAsia="仿宋_GB2312"/>
          <w:sz w:val="28"/>
          <w:szCs w:val="28"/>
        </w:rPr>
      </w:pPr>
      <w:r>
        <w:rPr>
          <w:rFonts w:ascii="仿宋_GB2312" w:hAnsi="&amp;quot" w:eastAsia="仿宋_GB2312"/>
          <w:sz w:val="28"/>
          <w:szCs w:val="28"/>
        </w:rPr>
        <w:t>（</w:t>
      </w:r>
      <w:r>
        <w:rPr>
          <w:rFonts w:hint="eastAsia" w:ascii="仿宋_GB2312" w:hAnsi="&amp;quot" w:eastAsia="仿宋_GB2312"/>
          <w:sz w:val="28"/>
          <w:szCs w:val="28"/>
        </w:rPr>
        <w:t>八</w:t>
      </w:r>
      <w:r>
        <w:rPr>
          <w:rFonts w:ascii="仿宋_GB2312" w:hAnsi="&amp;quot" w:eastAsia="仿宋_GB2312"/>
          <w:sz w:val="28"/>
          <w:szCs w:val="28"/>
        </w:rPr>
        <w:t>）近3年（2018年1月1日至今）</w:t>
      </w:r>
      <w:r>
        <w:rPr>
          <w:rFonts w:hint="eastAsia" w:ascii="仿宋_GB2312" w:hAnsi="&amp;quot" w:eastAsia="仿宋_GB2312"/>
          <w:sz w:val="28"/>
          <w:szCs w:val="28"/>
        </w:rPr>
        <w:t>比选申请人及项目负责人</w:t>
      </w:r>
      <w:r>
        <w:rPr>
          <w:rFonts w:ascii="仿宋_GB2312" w:hAnsi="&amp;quot" w:eastAsia="仿宋_GB2312"/>
          <w:sz w:val="28"/>
          <w:szCs w:val="28"/>
        </w:rPr>
        <w:t>无</w:t>
      </w:r>
      <w:r>
        <w:rPr>
          <w:rFonts w:hint="eastAsia" w:ascii="仿宋_GB2312" w:hAnsi="&amp;quot" w:eastAsia="仿宋_GB2312"/>
          <w:sz w:val="28"/>
          <w:szCs w:val="28"/>
        </w:rPr>
        <w:t>违法、违规行为被国家相关主管部门给予没收违法所得、罚款、暂停执行部分或全部业务，吊销有关执业许可证和撤销会计师事务所等行政处罚的承诺函。（格式自拟）</w:t>
      </w:r>
    </w:p>
    <w:p>
      <w:pPr>
        <w:pStyle w:val="17"/>
        <w:spacing w:before="0" w:beforeAutospacing="0" w:after="0" w:afterAutospacing="0" w:line="420" w:lineRule="atLeast"/>
        <w:ind w:firstLine="548" w:firstLineChars="196"/>
        <w:rPr>
          <w:rFonts w:hint="eastAsia" w:ascii="仿宋_GB2312" w:hAnsi="&amp;quot" w:eastAsia="仿宋_GB2312"/>
          <w:sz w:val="28"/>
          <w:szCs w:val="28"/>
        </w:rPr>
      </w:pPr>
      <w:r>
        <w:rPr>
          <w:rFonts w:ascii="仿宋_GB2312" w:hAnsi="&amp;quot" w:eastAsia="仿宋_GB2312"/>
          <w:sz w:val="28"/>
          <w:szCs w:val="28"/>
        </w:rPr>
        <w:t>（</w:t>
      </w:r>
      <w:r>
        <w:rPr>
          <w:rFonts w:hint="eastAsia" w:ascii="仿宋_GB2312" w:hAnsi="&amp;quot" w:eastAsia="仿宋_GB2312"/>
          <w:sz w:val="28"/>
          <w:szCs w:val="28"/>
        </w:rPr>
        <w:t>九</w:t>
      </w:r>
      <w:r>
        <w:rPr>
          <w:rFonts w:ascii="仿宋_GB2312" w:hAnsi="&amp;quot" w:eastAsia="仿宋_GB2312"/>
          <w:sz w:val="28"/>
          <w:szCs w:val="28"/>
        </w:rPr>
        <w:t>）</w:t>
      </w:r>
      <w:bookmarkStart w:id="6" w:name="_Toc234833291"/>
      <w:bookmarkStart w:id="7" w:name="_Toc501257510"/>
      <w:r>
        <w:rPr>
          <w:rFonts w:ascii="仿宋_GB2312" w:hAnsi="&amp;quot" w:eastAsia="仿宋_GB2312"/>
          <w:sz w:val="28"/>
          <w:szCs w:val="28"/>
        </w:rPr>
        <w:t>其他</w:t>
      </w:r>
      <w:bookmarkEnd w:id="6"/>
      <w:r>
        <w:rPr>
          <w:rFonts w:ascii="仿宋_GB2312" w:hAnsi="&amp;quot" w:eastAsia="仿宋_GB2312"/>
          <w:sz w:val="28"/>
          <w:szCs w:val="28"/>
        </w:rPr>
        <w:t>资料</w:t>
      </w:r>
      <w:bookmarkEnd w:id="7"/>
      <w:r>
        <w:rPr>
          <w:rFonts w:hint="eastAsia" w:ascii="仿宋_GB2312" w:hAnsi="&amp;quot" w:eastAsia="仿宋_GB2312"/>
          <w:sz w:val="28"/>
          <w:szCs w:val="28"/>
        </w:rPr>
        <w:t>（如有）</w:t>
      </w:r>
    </w:p>
    <w:p>
      <w:pPr>
        <w:pStyle w:val="17"/>
        <w:spacing w:before="0" w:beforeAutospacing="0" w:after="0" w:afterAutospacing="0" w:line="420" w:lineRule="atLeast"/>
        <w:ind w:firstLine="480"/>
        <w:rPr>
          <w:rFonts w:ascii="黑体" w:hAnsi="黑体" w:eastAsia="黑体"/>
          <w:sz w:val="27"/>
          <w:szCs w:val="27"/>
        </w:rPr>
      </w:pPr>
      <w:r>
        <w:rPr>
          <w:rFonts w:hint="eastAsia" w:ascii="黑体" w:hAnsi="黑体" w:eastAsia="黑体"/>
          <w:sz w:val="27"/>
          <w:szCs w:val="27"/>
        </w:rPr>
        <w:t>二、比选申请文件要求</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（一）申请人的比选文件应用中文编制；</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（二）比选申请文件应用不褪色的墨水书写或打印、复印，并由比选申请人的法定代表人或法定代表人授权代理人（如果是由授权代理人签字，则应在比选申请文件中附有法定代表人授权委托书）签字或盖章；</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（三）除比选申请人对错误处必须修改外，全套投标文件应无涂改或行间插字和增删。如有修改，修改处应由投标文件签字人签字或加盖比选申请人公章；</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（四）比选文件要求按规定格式和内容填报，份数为正本一份、副本一份，应在封面注明“正本”或“副本”字样，当正副本不一致时以正本为准，同时报送电子文档一份。</w:t>
      </w:r>
    </w:p>
    <w:p>
      <w:pPr>
        <w:pageBreakBefore/>
        <w:jc w:val="center"/>
        <w:rPr>
          <w:rFonts w:ascii="宋体" w:hAnsi="宋体" w:eastAsia="宋体" w:cs="宋体"/>
          <w:b/>
          <w:kern w:val="0"/>
          <w:sz w:val="32"/>
          <w:szCs w:val="32"/>
        </w:rPr>
      </w:pPr>
      <w:r>
        <w:rPr>
          <w:rFonts w:hint="eastAsia" w:ascii="宋体" w:hAnsi="宋体" w:eastAsia="宋体" w:cs="宋体"/>
          <w:b/>
          <w:kern w:val="0"/>
          <w:sz w:val="32"/>
          <w:szCs w:val="32"/>
        </w:rPr>
        <w:t>第六章 比选申请文件的递交</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（一）所有比选申请文件应密封完好（密封方式不限），封口处应加盖单位公章或法定代表人印章。外包装上还应写明：</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（1）比选项目名称；</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（2）比选申请人名称、地址；</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（3）“在202</w:t>
      </w:r>
      <w:r>
        <w:rPr>
          <w:rFonts w:hint="eastAsia" w:ascii="仿宋_GB2312" w:hAnsi="&amp;quot" w:eastAsia="仿宋_GB2312" w:cs="宋体"/>
          <w:kern w:val="0"/>
          <w:sz w:val="28"/>
          <w:szCs w:val="28"/>
        </w:rPr>
        <w:t>1</w:t>
      </w:r>
      <w:r>
        <w:rPr>
          <w:rFonts w:ascii="仿宋_GB2312" w:hAnsi="&amp;quot" w:eastAsia="仿宋_GB2312" w:cs="宋体"/>
          <w:kern w:val="0"/>
          <w:sz w:val="28"/>
          <w:szCs w:val="28"/>
        </w:rPr>
        <w:t>年</w:t>
      </w:r>
      <w:r>
        <w:rPr>
          <w:rFonts w:hint="eastAsia" w:ascii="仿宋_GB2312" w:hAnsi="&amp;quot" w:eastAsia="仿宋_GB2312" w:cs="宋体"/>
          <w:kern w:val="0"/>
          <w:sz w:val="28"/>
          <w:szCs w:val="28"/>
          <w:lang w:val="en-US" w:eastAsia="zh-CN"/>
        </w:rPr>
        <w:t>10</w:t>
      </w:r>
      <w:r>
        <w:rPr>
          <w:rFonts w:ascii="仿宋_GB2312" w:hAnsi="&amp;quot" w:eastAsia="仿宋_GB2312" w:cs="宋体"/>
          <w:kern w:val="0"/>
          <w:sz w:val="28"/>
          <w:szCs w:val="28"/>
        </w:rPr>
        <w:t>月</w:t>
      </w:r>
      <w:ins w:id="117" w:author="admin" w:date="2021-10-15T09:48:49Z">
        <w:r>
          <w:rPr>
            <w:rFonts w:hint="eastAsia" w:ascii="仿宋_GB2312" w:hAnsi="&amp;quot" w:eastAsia="仿宋_GB2312" w:cs="宋体"/>
            <w:kern w:val="0"/>
            <w:sz w:val="28"/>
            <w:szCs w:val="28"/>
            <w:lang w:val="en-US" w:eastAsia="zh-CN"/>
          </w:rPr>
          <w:t>2</w:t>
        </w:r>
      </w:ins>
      <w:ins w:id="118" w:author="admin" w:date="2021-10-19T16:33:20Z">
        <w:r>
          <w:rPr>
            <w:rFonts w:hint="eastAsia" w:ascii="仿宋_GB2312" w:hAnsi="&amp;quot" w:eastAsia="仿宋_GB2312" w:cs="宋体"/>
            <w:kern w:val="0"/>
            <w:sz w:val="28"/>
            <w:szCs w:val="28"/>
            <w:lang w:val="en-US" w:eastAsia="zh-CN"/>
          </w:rPr>
          <w:t>5</w:t>
        </w:r>
      </w:ins>
      <w:r>
        <w:rPr>
          <w:rFonts w:ascii="仿宋_GB2312" w:hAnsi="&amp;quot" w:eastAsia="仿宋_GB2312" w:cs="宋体"/>
          <w:kern w:val="0"/>
          <w:sz w:val="28"/>
          <w:szCs w:val="28"/>
        </w:rPr>
        <w:t>日北京时间</w:t>
      </w:r>
      <w:r>
        <w:rPr>
          <w:rFonts w:hint="eastAsia" w:ascii="仿宋_GB2312" w:hAnsi="&amp;quot" w:eastAsia="仿宋_GB2312" w:cs="宋体"/>
          <w:kern w:val="0"/>
          <w:sz w:val="28"/>
          <w:szCs w:val="28"/>
        </w:rPr>
        <w:t>上午9:00</w:t>
      </w:r>
      <w:r>
        <w:rPr>
          <w:rFonts w:ascii="仿宋_GB2312" w:hAnsi="&amp;quot" w:eastAsia="仿宋_GB2312" w:cs="宋体"/>
          <w:kern w:val="0"/>
          <w:sz w:val="28"/>
          <w:szCs w:val="28"/>
        </w:rPr>
        <w:t>前不得拆封”字样。</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（二）比选人不接受未按要求进行密封和标记的比选申请文件。所以比选申请文件在比选会议前递交；</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（三）比选人按比选文件规定的时间和地点公开比选，邀请所有比选申请人参加。参会的比选申请人代表应签名报到，以证明其出席比选会议；</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四）递交申请后，如果比选申请人提出书面修改和撤标要求，在比选截止时间前送达比选人的，比选人将予以接受；在比选截止时间后，比选申请人不得对其申请文件做修改或要求撤回，按规定提交合格的撤回通知的申请文件不予开封，并退回给比选申请人；</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五）比选申请人按比选文件规定递交了比选申请书，不参加比选会或在比选会中途退场的，视为认可比选程序，事后不应再对比选程序的公正合法性等提出质疑或异议。比选人不会因比选申请人不参加比选会或中途退场而否决其参选。</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（六）申请文件在本比选文件规定的投标截止之日起30个日历天内有效。</w:t>
      </w:r>
    </w:p>
    <w:p>
      <w:pPr>
        <w:pageBreakBefore/>
        <w:jc w:val="center"/>
        <w:rPr>
          <w:rFonts w:ascii="宋体" w:hAnsi="宋体" w:eastAsia="宋体" w:cs="宋体"/>
          <w:b/>
          <w:kern w:val="0"/>
          <w:sz w:val="32"/>
          <w:szCs w:val="32"/>
        </w:rPr>
      </w:pPr>
      <w:r>
        <w:rPr>
          <w:rFonts w:hint="eastAsia" w:ascii="宋体" w:hAnsi="宋体" w:eastAsia="宋体" w:cs="宋体"/>
          <w:b/>
          <w:kern w:val="0"/>
          <w:sz w:val="32"/>
          <w:szCs w:val="32"/>
        </w:rPr>
        <w:t>第七章 评审办法与标准</w:t>
      </w:r>
    </w:p>
    <w:p>
      <w:pPr>
        <w:pStyle w:val="17"/>
        <w:spacing w:before="0" w:beforeAutospacing="0" w:after="0" w:afterAutospacing="0" w:line="420" w:lineRule="atLeast"/>
        <w:rPr>
          <w:rFonts w:ascii="黑体" w:hAnsi="黑体" w:eastAsia="黑体"/>
          <w:sz w:val="27"/>
          <w:szCs w:val="27"/>
        </w:rPr>
      </w:pPr>
      <w:r>
        <w:rPr>
          <w:rFonts w:hint="eastAsia" w:ascii="黑体" w:hAnsi="黑体" w:eastAsia="黑体"/>
          <w:sz w:val="27"/>
          <w:szCs w:val="27"/>
        </w:rPr>
        <w:t>一、总则</w:t>
      </w:r>
    </w:p>
    <w:p>
      <w:pPr>
        <w:spacing w:line="420" w:lineRule="atLeast"/>
        <w:ind w:firstLine="560" w:firstLineChars="200"/>
        <w:rPr>
          <w:rFonts w:hint="eastAsia" w:ascii="仿宋_GB2312" w:hAnsi="&amp;quot" w:eastAsia="仿宋_GB2312" w:cs="宋体"/>
          <w:kern w:val="0"/>
          <w:sz w:val="28"/>
          <w:szCs w:val="28"/>
        </w:rPr>
      </w:pPr>
      <w:ins w:id="119" w:author="Administrator" w:date="2021-10-20T14:29:52Z">
        <w:r>
          <w:rPr>
            <w:rFonts w:hint="eastAsia" w:ascii="仿宋_GB2312" w:hAnsi="&amp;quot" w:eastAsia="仿宋_GB2312" w:cs="宋体"/>
            <w:kern w:val="0"/>
            <w:sz w:val="28"/>
            <w:szCs w:val="28"/>
            <w:lang w:eastAsia="zh-CN"/>
          </w:rPr>
          <w:t>（</w:t>
        </w:r>
      </w:ins>
      <w:ins w:id="120" w:author="Administrator" w:date="2021-10-20T14:29:55Z">
        <w:r>
          <w:rPr>
            <w:rFonts w:hint="eastAsia" w:ascii="仿宋_GB2312" w:hAnsi="&amp;quot" w:eastAsia="仿宋_GB2312" w:cs="宋体"/>
            <w:kern w:val="0"/>
            <w:sz w:val="28"/>
            <w:szCs w:val="28"/>
            <w:lang w:eastAsia="zh-CN"/>
          </w:rPr>
          <w:t>一</w:t>
        </w:r>
      </w:ins>
      <w:ins w:id="121" w:author="Administrator" w:date="2021-10-20T14:29:52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比选人将于比选截止时间的同一时间进行评审；</w:t>
      </w:r>
    </w:p>
    <w:p>
      <w:pPr>
        <w:spacing w:line="420" w:lineRule="atLeast"/>
        <w:ind w:firstLine="560" w:firstLineChars="200"/>
        <w:rPr>
          <w:rFonts w:hint="eastAsia" w:ascii="仿宋_GB2312" w:hAnsi="&amp;quot" w:eastAsia="仿宋_GB2312" w:cs="宋体"/>
          <w:kern w:val="0"/>
          <w:sz w:val="28"/>
          <w:szCs w:val="28"/>
        </w:rPr>
      </w:pPr>
      <w:ins w:id="122" w:author="Administrator" w:date="2021-10-20T14:29:59Z">
        <w:r>
          <w:rPr>
            <w:rFonts w:hint="eastAsia" w:ascii="仿宋_GB2312" w:hAnsi="&amp;quot" w:eastAsia="仿宋_GB2312" w:cs="宋体"/>
            <w:kern w:val="0"/>
            <w:sz w:val="28"/>
            <w:szCs w:val="28"/>
            <w:lang w:eastAsia="zh-CN"/>
          </w:rPr>
          <w:t>（</w:t>
        </w:r>
      </w:ins>
      <w:ins w:id="123" w:author="Administrator" w:date="2021-10-20T14:30:09Z">
        <w:r>
          <w:rPr>
            <w:rFonts w:hint="eastAsia" w:ascii="仿宋_GB2312" w:hAnsi="&amp;quot" w:eastAsia="仿宋_GB2312" w:cs="宋体"/>
            <w:kern w:val="0"/>
            <w:sz w:val="28"/>
            <w:szCs w:val="28"/>
            <w:lang w:eastAsia="zh-CN"/>
          </w:rPr>
          <w:t>二</w:t>
        </w:r>
      </w:ins>
      <w:ins w:id="124" w:author="Administrator" w:date="2021-10-20T14:29:59Z">
        <w:r>
          <w:rPr>
            <w:rFonts w:hint="eastAsia" w:ascii="仿宋_GB2312" w:hAnsi="&amp;quot" w:eastAsia="仿宋_GB2312" w:cs="宋体"/>
            <w:kern w:val="0"/>
            <w:sz w:val="28"/>
            <w:szCs w:val="28"/>
            <w:lang w:eastAsia="zh-CN"/>
          </w:rPr>
          <w:t>）</w:t>
        </w:r>
      </w:ins>
      <w:r>
        <w:rPr>
          <w:rFonts w:hint="eastAsia" w:ascii="仿宋_GB2312" w:hAnsi="&amp;quot" w:eastAsia="仿宋_GB2312" w:cs="宋体"/>
          <w:kern w:val="0"/>
          <w:sz w:val="28"/>
          <w:szCs w:val="28"/>
        </w:rPr>
        <w:t>比选</w:t>
      </w:r>
      <w:r>
        <w:rPr>
          <w:rFonts w:ascii="仿宋_GB2312" w:hAnsi="&amp;quot" w:eastAsia="仿宋_GB2312" w:cs="宋体"/>
          <w:kern w:val="0"/>
          <w:sz w:val="28"/>
          <w:szCs w:val="28"/>
        </w:rPr>
        <w:t>会由比选人自行组织，由比选申请人</w:t>
      </w:r>
      <w:r>
        <w:rPr>
          <w:rFonts w:hint="eastAsia" w:ascii="仿宋_GB2312" w:hAnsi="&amp;quot" w:eastAsia="仿宋_GB2312" w:cs="宋体"/>
          <w:kern w:val="0"/>
          <w:sz w:val="28"/>
          <w:szCs w:val="28"/>
        </w:rPr>
        <w:t>交叉检查</w:t>
      </w:r>
      <w:r>
        <w:rPr>
          <w:rFonts w:ascii="仿宋_GB2312" w:hAnsi="&amp;quot" w:eastAsia="仿宋_GB2312" w:cs="宋体"/>
          <w:kern w:val="0"/>
          <w:sz w:val="28"/>
          <w:szCs w:val="28"/>
        </w:rPr>
        <w:t>比选申请文件密封情况。</w:t>
      </w:r>
    </w:p>
    <w:p>
      <w:pPr>
        <w:spacing w:line="420" w:lineRule="atLeast"/>
        <w:ind w:firstLine="560" w:firstLineChars="200"/>
        <w:rPr>
          <w:rFonts w:hint="eastAsia" w:ascii="仿宋_GB2312" w:hAnsi="&amp;quot" w:eastAsia="仿宋_GB2312" w:cs="宋体"/>
          <w:kern w:val="0"/>
          <w:sz w:val="28"/>
          <w:szCs w:val="28"/>
        </w:rPr>
      </w:pPr>
      <w:ins w:id="125" w:author="Administrator" w:date="2021-10-20T14:30:13Z">
        <w:r>
          <w:rPr>
            <w:rFonts w:hint="eastAsia" w:ascii="仿宋_GB2312" w:hAnsi="&amp;quot" w:eastAsia="仿宋_GB2312" w:cs="宋体"/>
            <w:kern w:val="0"/>
            <w:sz w:val="28"/>
            <w:szCs w:val="28"/>
            <w:lang w:eastAsia="zh-CN"/>
          </w:rPr>
          <w:t>（</w:t>
        </w:r>
      </w:ins>
      <w:ins w:id="126" w:author="Administrator" w:date="2021-10-20T14:30:16Z">
        <w:r>
          <w:rPr>
            <w:rFonts w:hint="eastAsia" w:ascii="仿宋_GB2312" w:hAnsi="&amp;quot" w:eastAsia="仿宋_GB2312" w:cs="宋体"/>
            <w:kern w:val="0"/>
            <w:sz w:val="28"/>
            <w:szCs w:val="28"/>
            <w:lang w:eastAsia="zh-CN"/>
          </w:rPr>
          <w:t>三</w:t>
        </w:r>
      </w:ins>
      <w:ins w:id="127" w:author="Administrator" w:date="2021-10-20T14:30:13Z">
        <w:r>
          <w:rPr>
            <w:rFonts w:hint="eastAsia" w:ascii="仿宋_GB2312" w:hAnsi="&amp;quot" w:eastAsia="仿宋_GB2312" w:cs="宋体"/>
            <w:kern w:val="0"/>
            <w:sz w:val="28"/>
            <w:szCs w:val="28"/>
            <w:lang w:eastAsia="zh-CN"/>
          </w:rPr>
          <w:t>）</w:t>
        </w:r>
      </w:ins>
      <w:r>
        <w:rPr>
          <w:rFonts w:hint="eastAsia" w:ascii="仿宋_GB2312" w:hAnsi="&amp;quot" w:eastAsia="仿宋_GB2312" w:cs="宋体"/>
          <w:kern w:val="0"/>
          <w:sz w:val="28"/>
          <w:szCs w:val="28"/>
        </w:rPr>
        <w:t>比选会邀请</w:t>
      </w:r>
      <w:r>
        <w:rPr>
          <w:rFonts w:ascii="仿宋_GB2312" w:hAnsi="&amp;quot" w:eastAsia="仿宋_GB2312" w:cs="宋体"/>
          <w:kern w:val="0"/>
          <w:sz w:val="28"/>
          <w:szCs w:val="28"/>
        </w:rPr>
        <w:t>所有比选申请人和有关方面代表参加，并签名报到以证明其出席。</w:t>
      </w:r>
    </w:p>
    <w:p>
      <w:pPr>
        <w:spacing w:line="420" w:lineRule="atLeast"/>
        <w:ind w:firstLine="560" w:firstLineChars="200"/>
        <w:rPr>
          <w:rFonts w:hint="eastAsia" w:ascii="仿宋_GB2312" w:hAnsi="&amp;quot" w:eastAsia="仿宋_GB2312" w:cs="宋体"/>
          <w:kern w:val="0"/>
          <w:sz w:val="28"/>
          <w:szCs w:val="28"/>
        </w:rPr>
      </w:pPr>
      <w:ins w:id="128" w:author="Administrator" w:date="2021-10-20T14:30:21Z">
        <w:r>
          <w:rPr>
            <w:rFonts w:hint="eastAsia" w:ascii="仿宋_GB2312" w:hAnsi="&amp;quot" w:eastAsia="仿宋_GB2312" w:cs="宋体"/>
            <w:kern w:val="0"/>
            <w:sz w:val="28"/>
            <w:szCs w:val="28"/>
            <w:lang w:eastAsia="zh-CN"/>
          </w:rPr>
          <w:t>（</w:t>
        </w:r>
      </w:ins>
      <w:ins w:id="129" w:author="Administrator" w:date="2021-10-20T14:30:23Z">
        <w:r>
          <w:rPr>
            <w:rFonts w:hint="eastAsia" w:ascii="仿宋_GB2312" w:hAnsi="&amp;quot" w:eastAsia="仿宋_GB2312" w:cs="宋体"/>
            <w:kern w:val="0"/>
            <w:sz w:val="28"/>
            <w:szCs w:val="28"/>
            <w:lang w:eastAsia="zh-CN"/>
          </w:rPr>
          <w:t>四</w:t>
        </w:r>
      </w:ins>
      <w:ins w:id="130" w:author="Administrator" w:date="2021-10-20T14:30:21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比选人对唱标内容做开标记录，比选申请人代表签字确认。</w:t>
      </w:r>
    </w:p>
    <w:p>
      <w:pPr>
        <w:spacing w:line="420" w:lineRule="atLeast"/>
        <w:ind w:firstLine="560" w:firstLineChars="200"/>
        <w:rPr>
          <w:rFonts w:hint="eastAsia" w:ascii="仿宋_GB2312" w:hAnsi="&amp;quot" w:eastAsia="仿宋_GB2312" w:cs="宋体"/>
          <w:kern w:val="0"/>
          <w:sz w:val="28"/>
          <w:szCs w:val="28"/>
        </w:rPr>
      </w:pPr>
      <w:ins w:id="131" w:author="Administrator" w:date="2021-10-20T14:30:29Z">
        <w:r>
          <w:rPr>
            <w:rFonts w:hint="eastAsia" w:ascii="仿宋_GB2312" w:hAnsi="&amp;quot" w:eastAsia="仿宋_GB2312" w:cs="宋体"/>
            <w:kern w:val="0"/>
            <w:sz w:val="28"/>
            <w:szCs w:val="28"/>
            <w:lang w:eastAsia="zh-CN"/>
          </w:rPr>
          <w:t>（</w:t>
        </w:r>
      </w:ins>
      <w:ins w:id="132" w:author="Administrator" w:date="2021-10-20T14:30:32Z">
        <w:r>
          <w:rPr>
            <w:rFonts w:hint="eastAsia" w:ascii="仿宋_GB2312" w:hAnsi="&amp;quot" w:eastAsia="仿宋_GB2312" w:cs="宋体"/>
            <w:kern w:val="0"/>
            <w:sz w:val="28"/>
            <w:szCs w:val="28"/>
            <w:lang w:eastAsia="zh-CN"/>
          </w:rPr>
          <w:t>五</w:t>
        </w:r>
      </w:ins>
      <w:ins w:id="133" w:author="Administrator" w:date="2021-10-20T14:30:29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本次比选活动遵循公平、公正、科学、择优的原则；</w:t>
      </w:r>
    </w:p>
    <w:p>
      <w:pPr>
        <w:spacing w:line="420" w:lineRule="atLeast"/>
        <w:ind w:firstLine="560" w:firstLineChars="200"/>
        <w:rPr>
          <w:rFonts w:hint="eastAsia" w:ascii="仿宋_GB2312" w:hAnsi="&amp;quot" w:eastAsia="仿宋_GB2312" w:cs="宋体"/>
          <w:kern w:val="0"/>
          <w:sz w:val="28"/>
          <w:szCs w:val="28"/>
        </w:rPr>
      </w:pPr>
      <w:ins w:id="134" w:author="Administrator" w:date="2021-10-20T14:30:35Z">
        <w:r>
          <w:rPr>
            <w:rFonts w:hint="eastAsia" w:ascii="仿宋_GB2312" w:hAnsi="&amp;quot" w:eastAsia="仿宋_GB2312" w:cs="宋体"/>
            <w:kern w:val="0"/>
            <w:sz w:val="28"/>
            <w:szCs w:val="28"/>
            <w:lang w:eastAsia="zh-CN"/>
          </w:rPr>
          <w:t>（</w:t>
        </w:r>
      </w:ins>
      <w:ins w:id="135" w:author="Administrator" w:date="2021-10-20T14:30:37Z">
        <w:r>
          <w:rPr>
            <w:rFonts w:hint="eastAsia" w:ascii="仿宋_GB2312" w:hAnsi="&amp;quot" w:eastAsia="仿宋_GB2312" w:cs="宋体"/>
            <w:kern w:val="0"/>
            <w:sz w:val="28"/>
            <w:szCs w:val="28"/>
            <w:lang w:eastAsia="zh-CN"/>
          </w:rPr>
          <w:t>六</w:t>
        </w:r>
      </w:ins>
      <w:ins w:id="136" w:author="Administrator" w:date="2021-10-20T14:30:35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在本文件规定的提交截止时间后提交的投标申请文件，比选人将拒绝接收；</w:t>
      </w:r>
    </w:p>
    <w:p>
      <w:pPr>
        <w:spacing w:line="420" w:lineRule="atLeast"/>
        <w:ind w:firstLine="560" w:firstLineChars="200"/>
        <w:rPr>
          <w:rFonts w:hint="eastAsia" w:ascii="仿宋_GB2312" w:hAnsi="&amp;quot" w:eastAsia="仿宋_GB2312" w:cs="宋体"/>
          <w:kern w:val="0"/>
          <w:sz w:val="28"/>
          <w:szCs w:val="28"/>
        </w:rPr>
      </w:pPr>
      <w:ins w:id="137" w:author="Administrator" w:date="2021-10-20T14:30:45Z">
        <w:r>
          <w:rPr>
            <w:rFonts w:hint="eastAsia" w:ascii="仿宋_GB2312" w:hAnsi="&amp;quot" w:eastAsia="仿宋_GB2312" w:cs="宋体"/>
            <w:kern w:val="0"/>
            <w:sz w:val="28"/>
            <w:szCs w:val="28"/>
            <w:lang w:eastAsia="zh-CN"/>
          </w:rPr>
          <w:t>（</w:t>
        </w:r>
      </w:ins>
      <w:ins w:id="138" w:author="Administrator" w:date="2021-10-20T14:30:51Z">
        <w:r>
          <w:rPr>
            <w:rFonts w:hint="eastAsia" w:ascii="仿宋_GB2312" w:hAnsi="&amp;quot" w:eastAsia="仿宋_GB2312" w:cs="宋体"/>
            <w:kern w:val="0"/>
            <w:sz w:val="28"/>
            <w:szCs w:val="28"/>
            <w:lang w:eastAsia="zh-CN"/>
          </w:rPr>
          <w:t>七</w:t>
        </w:r>
      </w:ins>
      <w:ins w:id="139" w:author="Administrator" w:date="2021-10-20T14:30:45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评审方法：综合评分法。</w:t>
      </w:r>
    </w:p>
    <w:p>
      <w:pPr>
        <w:pStyle w:val="17"/>
        <w:spacing w:before="0" w:beforeAutospacing="0" w:after="0" w:afterAutospacing="0" w:line="420" w:lineRule="atLeast"/>
        <w:rPr>
          <w:rFonts w:ascii="黑体" w:hAnsi="黑体" w:eastAsia="黑体"/>
          <w:sz w:val="27"/>
          <w:szCs w:val="27"/>
        </w:rPr>
      </w:pPr>
      <w:r>
        <w:rPr>
          <w:rFonts w:hint="eastAsia" w:ascii="黑体" w:hAnsi="黑体" w:eastAsia="黑体"/>
          <w:sz w:val="27"/>
          <w:szCs w:val="27"/>
        </w:rPr>
        <w:t>二、评审小组</w:t>
      </w:r>
    </w:p>
    <w:p>
      <w:pPr>
        <w:spacing w:line="420" w:lineRule="atLeast"/>
        <w:ind w:firstLine="560" w:firstLineChars="200"/>
        <w:rPr>
          <w:rFonts w:hint="eastAsia" w:ascii="仿宋_GB2312" w:hAnsi="&amp;quot" w:eastAsia="仿宋_GB2312" w:cs="宋体"/>
          <w:kern w:val="0"/>
          <w:sz w:val="28"/>
          <w:szCs w:val="28"/>
        </w:rPr>
      </w:pPr>
      <w:ins w:id="140" w:author="Administrator" w:date="2021-10-20T14:31:00Z">
        <w:r>
          <w:rPr>
            <w:rFonts w:hint="eastAsia" w:ascii="仿宋_GB2312" w:hAnsi="&amp;quot" w:eastAsia="仿宋_GB2312" w:cs="宋体"/>
            <w:kern w:val="0"/>
            <w:sz w:val="28"/>
            <w:szCs w:val="28"/>
            <w:lang w:eastAsia="zh-CN"/>
          </w:rPr>
          <w:t>（</w:t>
        </w:r>
      </w:ins>
      <w:ins w:id="141" w:author="Administrator" w:date="2021-10-20T14:31:02Z">
        <w:r>
          <w:rPr>
            <w:rFonts w:hint="eastAsia" w:ascii="仿宋_GB2312" w:hAnsi="&amp;quot" w:eastAsia="仿宋_GB2312" w:cs="宋体"/>
            <w:kern w:val="0"/>
            <w:sz w:val="28"/>
            <w:szCs w:val="28"/>
            <w:lang w:eastAsia="zh-CN"/>
          </w:rPr>
          <w:t>一</w:t>
        </w:r>
      </w:ins>
      <w:ins w:id="142" w:author="Administrator" w:date="2021-10-20T14:31:00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本项目的评审小组由比选人按照相关规定组建；</w:t>
      </w:r>
    </w:p>
    <w:p>
      <w:pPr>
        <w:spacing w:line="420" w:lineRule="atLeast"/>
        <w:ind w:firstLine="560" w:firstLineChars="200"/>
        <w:rPr>
          <w:rFonts w:hint="eastAsia" w:ascii="仿宋_GB2312" w:hAnsi="&amp;quot" w:eastAsia="仿宋_GB2312" w:cs="宋体"/>
          <w:kern w:val="0"/>
          <w:sz w:val="28"/>
          <w:szCs w:val="28"/>
        </w:rPr>
      </w:pPr>
      <w:ins w:id="143" w:author="Administrator" w:date="2021-10-20T14:31:07Z">
        <w:r>
          <w:rPr>
            <w:rFonts w:hint="eastAsia" w:ascii="仿宋_GB2312" w:hAnsi="&amp;quot" w:eastAsia="仿宋_GB2312" w:cs="宋体"/>
            <w:kern w:val="0"/>
            <w:sz w:val="28"/>
            <w:szCs w:val="28"/>
            <w:lang w:eastAsia="zh-CN"/>
          </w:rPr>
          <w:t>（</w:t>
        </w:r>
      </w:ins>
      <w:ins w:id="144" w:author="Administrator" w:date="2021-10-20T14:31:08Z">
        <w:r>
          <w:rPr>
            <w:rFonts w:hint="eastAsia" w:ascii="仿宋_GB2312" w:hAnsi="&amp;quot" w:eastAsia="仿宋_GB2312" w:cs="宋体"/>
            <w:kern w:val="0"/>
            <w:sz w:val="28"/>
            <w:szCs w:val="28"/>
            <w:lang w:eastAsia="zh-CN"/>
          </w:rPr>
          <w:t>二</w:t>
        </w:r>
      </w:ins>
      <w:ins w:id="145" w:author="Administrator" w:date="2021-10-20T14:31:07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评审小组成员应当客观、公正地履行职责，遵守职业道德，对所提出的评审意见承担个人责任；</w:t>
      </w:r>
    </w:p>
    <w:p>
      <w:pPr>
        <w:spacing w:line="420" w:lineRule="atLeast"/>
        <w:ind w:firstLine="560" w:firstLineChars="200"/>
        <w:rPr>
          <w:rFonts w:hint="eastAsia" w:ascii="仿宋_GB2312" w:hAnsi="&amp;quot" w:eastAsia="仿宋_GB2312" w:cs="宋体"/>
          <w:kern w:val="0"/>
          <w:sz w:val="28"/>
          <w:szCs w:val="28"/>
        </w:rPr>
      </w:pPr>
      <w:ins w:id="146" w:author="Administrator" w:date="2021-10-20T14:31:12Z">
        <w:r>
          <w:rPr>
            <w:rFonts w:hint="eastAsia" w:ascii="仿宋_GB2312" w:hAnsi="&amp;quot" w:eastAsia="仿宋_GB2312" w:cs="宋体"/>
            <w:kern w:val="0"/>
            <w:sz w:val="28"/>
            <w:szCs w:val="28"/>
            <w:lang w:eastAsia="zh-CN"/>
          </w:rPr>
          <w:t>（</w:t>
        </w:r>
      </w:ins>
      <w:ins w:id="147" w:author="Administrator" w:date="2021-10-20T14:31:16Z">
        <w:r>
          <w:rPr>
            <w:rFonts w:hint="eastAsia" w:ascii="仿宋_GB2312" w:hAnsi="&amp;quot" w:eastAsia="仿宋_GB2312" w:cs="宋体"/>
            <w:kern w:val="0"/>
            <w:sz w:val="28"/>
            <w:szCs w:val="28"/>
            <w:lang w:eastAsia="zh-CN"/>
          </w:rPr>
          <w:t>三</w:t>
        </w:r>
      </w:ins>
      <w:ins w:id="148" w:author="Administrator" w:date="2021-10-20T14:31:12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比选程序：资格审查---初步评审---量化评分并排名---编写评标报告；</w:t>
      </w:r>
    </w:p>
    <w:p>
      <w:pPr>
        <w:spacing w:line="420" w:lineRule="atLeast"/>
        <w:ind w:firstLine="560" w:firstLineChars="200"/>
        <w:rPr>
          <w:rFonts w:hint="eastAsia" w:ascii="仿宋_GB2312" w:hAnsi="&amp;quot" w:eastAsia="仿宋_GB2312" w:cs="宋体"/>
          <w:kern w:val="0"/>
          <w:sz w:val="28"/>
          <w:szCs w:val="28"/>
        </w:rPr>
      </w:pPr>
      <w:ins w:id="149" w:author="Administrator" w:date="2021-10-20T14:31:21Z">
        <w:r>
          <w:rPr>
            <w:rFonts w:hint="eastAsia" w:ascii="仿宋_GB2312" w:hAnsi="&amp;quot" w:eastAsia="仿宋_GB2312" w:cs="宋体"/>
            <w:kern w:val="0"/>
            <w:sz w:val="28"/>
            <w:szCs w:val="28"/>
            <w:lang w:eastAsia="zh-CN"/>
          </w:rPr>
          <w:t>（</w:t>
        </w:r>
      </w:ins>
      <w:ins w:id="150" w:author="Administrator" w:date="2021-10-20T14:31:23Z">
        <w:r>
          <w:rPr>
            <w:rFonts w:hint="eastAsia" w:ascii="仿宋_GB2312" w:hAnsi="&amp;quot" w:eastAsia="仿宋_GB2312" w:cs="宋体"/>
            <w:kern w:val="0"/>
            <w:sz w:val="28"/>
            <w:szCs w:val="28"/>
            <w:lang w:eastAsia="zh-CN"/>
          </w:rPr>
          <w:t>四</w:t>
        </w:r>
      </w:ins>
      <w:ins w:id="151" w:author="Administrator" w:date="2021-10-20T14:31:21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在评审过程中，凡未通过上一</w:t>
      </w:r>
      <w:r>
        <w:rPr>
          <w:rFonts w:hint="eastAsia" w:ascii="仿宋_GB2312" w:hAnsi="&amp;quot" w:eastAsia="仿宋_GB2312" w:cs="宋体"/>
          <w:kern w:val="0"/>
          <w:sz w:val="28"/>
          <w:szCs w:val="28"/>
        </w:rPr>
        <w:t>比选</w:t>
      </w:r>
      <w:r>
        <w:rPr>
          <w:rFonts w:ascii="仿宋_GB2312" w:hAnsi="&amp;quot" w:eastAsia="仿宋_GB2312" w:cs="宋体"/>
          <w:kern w:val="0"/>
          <w:sz w:val="28"/>
          <w:szCs w:val="28"/>
        </w:rPr>
        <w:t>程序的比选申请文件，不再进入后续</w:t>
      </w:r>
      <w:r>
        <w:rPr>
          <w:rFonts w:hint="eastAsia" w:ascii="仿宋_GB2312" w:hAnsi="&amp;quot" w:eastAsia="仿宋_GB2312" w:cs="宋体"/>
          <w:kern w:val="0"/>
          <w:sz w:val="28"/>
          <w:szCs w:val="28"/>
        </w:rPr>
        <w:t>的</w:t>
      </w:r>
      <w:r>
        <w:rPr>
          <w:rFonts w:ascii="仿宋_GB2312" w:hAnsi="&amp;quot" w:eastAsia="仿宋_GB2312" w:cs="宋体"/>
          <w:kern w:val="0"/>
          <w:sz w:val="28"/>
          <w:szCs w:val="28"/>
        </w:rPr>
        <w:t>评审程序。</w:t>
      </w:r>
    </w:p>
    <w:p>
      <w:pPr>
        <w:spacing w:line="420" w:lineRule="atLeast"/>
        <w:rPr>
          <w:rFonts w:ascii="黑体" w:hAnsi="黑体" w:eastAsia="黑体" w:cs="宋体"/>
          <w:sz w:val="27"/>
          <w:szCs w:val="27"/>
        </w:rPr>
      </w:pPr>
      <w:r>
        <w:rPr>
          <w:rFonts w:hint="eastAsia" w:ascii="黑体" w:hAnsi="黑体" w:eastAsia="黑体" w:cs="宋体"/>
          <w:sz w:val="27"/>
          <w:szCs w:val="27"/>
        </w:rPr>
        <w:t>三、资格审查</w:t>
      </w:r>
    </w:p>
    <w:p>
      <w:pPr>
        <w:spacing w:line="420" w:lineRule="atLeast"/>
        <w:ind w:firstLine="560" w:firstLineChars="200"/>
        <w:rPr>
          <w:rFonts w:hint="eastAsia" w:ascii="仿宋_GB2312" w:hAnsi="&amp;quot" w:eastAsia="仿宋_GB2312" w:cs="宋体"/>
          <w:kern w:val="0"/>
          <w:sz w:val="28"/>
          <w:szCs w:val="28"/>
        </w:rPr>
      </w:pPr>
      <w:r>
        <w:rPr>
          <w:rFonts w:ascii="仿宋_GB2312" w:hAnsi="&amp;quot" w:eastAsia="仿宋_GB2312" w:cs="宋体"/>
          <w:kern w:val="0"/>
          <w:sz w:val="28"/>
          <w:szCs w:val="28"/>
        </w:rPr>
        <w:t>评审小组先对所有比选申请文件进行资格审查，资格审查实行强制性合格条件标准（见下表），凡有一项不合格则不能通过，资格审查未通过的不再进入下一步评审。</w:t>
      </w:r>
    </w:p>
    <w:tbl>
      <w:tblPr>
        <w:tblStyle w:val="19"/>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2188"/>
        <w:gridCol w:w="580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692" w:type="dxa"/>
            <w:tcMar>
              <w:top w:w="15" w:type="dxa"/>
              <w:left w:w="15" w:type="dxa"/>
              <w:bottom w:w="0" w:type="dxa"/>
              <w:right w:w="15" w:type="dxa"/>
            </w:tcMar>
            <w:vAlign w:val="center"/>
          </w:tcPr>
          <w:p>
            <w:pPr>
              <w:jc w:val="center"/>
              <w:rPr>
                <w:rFonts w:ascii="仿宋" w:hAnsi="仿宋" w:eastAsia="仿宋" w:cs="Arial"/>
                <w:b/>
                <w:sz w:val="24"/>
                <w:szCs w:val="24"/>
              </w:rPr>
            </w:pPr>
            <w:r>
              <w:rPr>
                <w:rFonts w:ascii="仿宋" w:hAnsi="仿宋" w:eastAsia="仿宋" w:cs="Arial"/>
                <w:b/>
                <w:sz w:val="24"/>
                <w:szCs w:val="24"/>
              </w:rPr>
              <w:t>序号</w:t>
            </w:r>
          </w:p>
        </w:tc>
        <w:tc>
          <w:tcPr>
            <w:tcW w:w="2188" w:type="dxa"/>
            <w:tcMar>
              <w:top w:w="15" w:type="dxa"/>
              <w:left w:w="15" w:type="dxa"/>
              <w:bottom w:w="0" w:type="dxa"/>
              <w:right w:w="15" w:type="dxa"/>
            </w:tcMar>
            <w:vAlign w:val="center"/>
          </w:tcPr>
          <w:p>
            <w:pPr>
              <w:jc w:val="center"/>
              <w:rPr>
                <w:rFonts w:ascii="仿宋" w:hAnsi="仿宋" w:eastAsia="仿宋" w:cs="Arial"/>
                <w:b/>
                <w:sz w:val="24"/>
                <w:szCs w:val="24"/>
              </w:rPr>
            </w:pPr>
            <w:r>
              <w:rPr>
                <w:rFonts w:ascii="仿宋" w:hAnsi="仿宋" w:eastAsia="仿宋" w:cs="Arial"/>
                <w:b/>
                <w:sz w:val="24"/>
                <w:szCs w:val="24"/>
              </w:rPr>
              <w:t>审查内容</w:t>
            </w:r>
          </w:p>
        </w:tc>
        <w:tc>
          <w:tcPr>
            <w:tcW w:w="5808" w:type="dxa"/>
            <w:tcMar>
              <w:top w:w="15" w:type="dxa"/>
              <w:left w:w="15" w:type="dxa"/>
              <w:bottom w:w="0" w:type="dxa"/>
              <w:right w:w="15" w:type="dxa"/>
            </w:tcMar>
            <w:vAlign w:val="center"/>
          </w:tcPr>
          <w:p>
            <w:pPr>
              <w:jc w:val="center"/>
              <w:rPr>
                <w:rFonts w:ascii="仿宋" w:hAnsi="仿宋" w:eastAsia="仿宋" w:cs="Arial"/>
                <w:b/>
                <w:sz w:val="24"/>
                <w:szCs w:val="24"/>
              </w:rPr>
            </w:pPr>
            <w:r>
              <w:rPr>
                <w:rFonts w:ascii="仿宋" w:hAnsi="仿宋" w:eastAsia="仿宋" w:cs="Arial"/>
                <w:b/>
                <w:sz w:val="24"/>
                <w:szCs w:val="24"/>
              </w:rPr>
              <w:t>合格条件</w:t>
            </w:r>
          </w:p>
        </w:tc>
        <w:tc>
          <w:tcPr>
            <w:tcW w:w="1032" w:type="dxa"/>
            <w:tcMar>
              <w:top w:w="15" w:type="dxa"/>
              <w:left w:w="15" w:type="dxa"/>
              <w:bottom w:w="0" w:type="dxa"/>
              <w:right w:w="15" w:type="dxa"/>
            </w:tcMar>
            <w:vAlign w:val="center"/>
          </w:tcPr>
          <w:p>
            <w:pPr>
              <w:jc w:val="center"/>
              <w:rPr>
                <w:rFonts w:ascii="仿宋" w:hAnsi="仿宋" w:eastAsia="仿宋" w:cs="Arial"/>
                <w:b/>
                <w:sz w:val="24"/>
                <w:szCs w:val="24"/>
              </w:rPr>
            </w:pPr>
            <w:r>
              <w:rPr>
                <w:rFonts w:ascii="仿宋" w:hAnsi="仿宋" w:eastAsia="仿宋" w:cs="Arial"/>
                <w:b/>
                <w:sz w:val="24"/>
                <w:szCs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92" w:type="dxa"/>
            <w:tcMar>
              <w:top w:w="15" w:type="dxa"/>
              <w:left w:w="15" w:type="dxa"/>
              <w:bottom w:w="0" w:type="dxa"/>
              <w:right w:w="15" w:type="dxa"/>
            </w:tcMar>
            <w:vAlign w:val="center"/>
          </w:tcPr>
          <w:p>
            <w:pPr>
              <w:jc w:val="center"/>
              <w:rPr>
                <w:rFonts w:ascii="仿宋" w:hAnsi="仿宋" w:eastAsia="仿宋" w:cs="Arial"/>
                <w:sz w:val="24"/>
                <w:szCs w:val="24"/>
              </w:rPr>
            </w:pPr>
            <w:r>
              <w:rPr>
                <w:rFonts w:ascii="仿宋" w:hAnsi="仿宋" w:eastAsia="仿宋" w:cs="Arial"/>
                <w:sz w:val="24"/>
                <w:szCs w:val="24"/>
              </w:rPr>
              <w:t>1</w:t>
            </w:r>
          </w:p>
        </w:tc>
        <w:tc>
          <w:tcPr>
            <w:tcW w:w="2188" w:type="dxa"/>
            <w:tcMar>
              <w:top w:w="15" w:type="dxa"/>
              <w:left w:w="15" w:type="dxa"/>
              <w:bottom w:w="0" w:type="dxa"/>
              <w:right w:w="15" w:type="dxa"/>
            </w:tcMar>
            <w:vAlign w:val="center"/>
          </w:tcPr>
          <w:p>
            <w:pPr>
              <w:rPr>
                <w:rFonts w:ascii="仿宋" w:hAnsi="仿宋" w:eastAsia="仿宋" w:cs="Arial"/>
                <w:sz w:val="24"/>
                <w:szCs w:val="24"/>
              </w:rPr>
            </w:pPr>
            <w:r>
              <w:rPr>
                <w:rFonts w:ascii="仿宋" w:hAnsi="仿宋" w:eastAsia="仿宋" w:cs="Arial"/>
                <w:sz w:val="24"/>
                <w:szCs w:val="24"/>
              </w:rPr>
              <w:t>企业法人营业执照</w:t>
            </w:r>
          </w:p>
        </w:tc>
        <w:tc>
          <w:tcPr>
            <w:tcW w:w="5808" w:type="dxa"/>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具备独立法人资格、持有有效营业执照</w:t>
            </w:r>
          </w:p>
        </w:tc>
        <w:tc>
          <w:tcPr>
            <w:tcW w:w="1032" w:type="dxa"/>
            <w:tcMar>
              <w:top w:w="15" w:type="dxa"/>
              <w:left w:w="15" w:type="dxa"/>
              <w:bottom w:w="0" w:type="dxa"/>
              <w:right w:w="15" w:type="dxa"/>
            </w:tcMar>
            <w:vAlign w:val="center"/>
          </w:tcPr>
          <w:p>
            <w:pPr>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92" w:type="dxa"/>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w:t>
            </w:r>
          </w:p>
        </w:tc>
        <w:tc>
          <w:tcPr>
            <w:tcW w:w="2188" w:type="dxa"/>
            <w:tcMar>
              <w:top w:w="15" w:type="dxa"/>
              <w:left w:w="15" w:type="dxa"/>
              <w:bottom w:w="0" w:type="dxa"/>
              <w:right w:w="15" w:type="dxa"/>
            </w:tcMar>
            <w:vAlign w:val="center"/>
          </w:tcPr>
          <w:p>
            <w:pPr>
              <w:rPr>
                <w:rFonts w:ascii="仿宋" w:hAnsi="仿宋" w:eastAsia="仿宋" w:cs="Arial"/>
                <w:sz w:val="24"/>
                <w:szCs w:val="24"/>
              </w:rPr>
            </w:pPr>
            <w:r>
              <w:rPr>
                <w:rFonts w:hint="eastAsia" w:ascii="仿宋" w:hAnsi="仿宋" w:eastAsia="仿宋" w:cs="Arial"/>
                <w:sz w:val="24"/>
                <w:szCs w:val="24"/>
              </w:rPr>
              <w:t>执业证书</w:t>
            </w:r>
          </w:p>
        </w:tc>
        <w:tc>
          <w:tcPr>
            <w:tcW w:w="5808" w:type="dxa"/>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持有有效执业证书</w:t>
            </w:r>
          </w:p>
        </w:tc>
        <w:tc>
          <w:tcPr>
            <w:tcW w:w="1032" w:type="dxa"/>
            <w:tcMar>
              <w:top w:w="15" w:type="dxa"/>
              <w:left w:w="15" w:type="dxa"/>
              <w:bottom w:w="0" w:type="dxa"/>
              <w:right w:w="15" w:type="dxa"/>
            </w:tcMar>
            <w:vAlign w:val="center"/>
          </w:tcPr>
          <w:p>
            <w:pPr>
              <w:jc w:val="center"/>
              <w:rPr>
                <w:rFonts w:hint="default" w:ascii="仿宋" w:hAnsi="仿宋" w:eastAsia="仿宋" w:cs="Arial"/>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92" w:type="dxa"/>
            <w:tcMar>
              <w:top w:w="15" w:type="dxa"/>
              <w:left w:w="15" w:type="dxa"/>
              <w:bottom w:w="0" w:type="dxa"/>
              <w:right w:w="15" w:type="dxa"/>
            </w:tcMar>
            <w:vAlign w:val="center"/>
          </w:tcPr>
          <w:p>
            <w:pPr>
              <w:jc w:val="center"/>
              <w:rPr>
                <w:rFonts w:ascii="仿宋" w:hAnsi="仿宋" w:eastAsia="仿宋" w:cs="Arial"/>
                <w:sz w:val="24"/>
                <w:szCs w:val="24"/>
              </w:rPr>
            </w:pPr>
            <w:r>
              <w:rPr>
                <w:rFonts w:ascii="仿宋" w:hAnsi="仿宋" w:eastAsia="仿宋" w:cs="Arial"/>
                <w:sz w:val="24"/>
                <w:szCs w:val="24"/>
              </w:rPr>
              <w:t>3</w:t>
            </w:r>
          </w:p>
        </w:tc>
        <w:tc>
          <w:tcPr>
            <w:tcW w:w="2188" w:type="dxa"/>
            <w:tcMar>
              <w:top w:w="15" w:type="dxa"/>
              <w:left w:w="15" w:type="dxa"/>
              <w:bottom w:w="0" w:type="dxa"/>
              <w:right w:w="15" w:type="dxa"/>
            </w:tcMar>
            <w:vAlign w:val="center"/>
          </w:tcPr>
          <w:p>
            <w:pPr>
              <w:rPr>
                <w:rFonts w:ascii="仿宋" w:hAnsi="仿宋" w:eastAsia="仿宋" w:cs="Arial"/>
                <w:sz w:val="24"/>
                <w:szCs w:val="24"/>
              </w:rPr>
            </w:pPr>
            <w:r>
              <w:rPr>
                <w:rFonts w:hint="eastAsia" w:ascii="仿宋" w:hAnsi="仿宋" w:eastAsia="仿宋" w:cs="Arial"/>
                <w:sz w:val="24"/>
                <w:szCs w:val="24"/>
              </w:rPr>
              <w:t>业绩证明</w:t>
            </w:r>
          </w:p>
        </w:tc>
        <w:tc>
          <w:tcPr>
            <w:tcW w:w="5808" w:type="dxa"/>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2018年以来，至少完成过1个国有企业领导人任期经济责任审计业务。</w:t>
            </w:r>
          </w:p>
        </w:tc>
        <w:tc>
          <w:tcPr>
            <w:tcW w:w="1032" w:type="dxa"/>
            <w:tcMar>
              <w:top w:w="15" w:type="dxa"/>
              <w:left w:w="15" w:type="dxa"/>
              <w:bottom w:w="0" w:type="dxa"/>
              <w:right w:w="15" w:type="dxa"/>
            </w:tcMar>
            <w:vAlign w:val="center"/>
          </w:tcPr>
          <w:p>
            <w:pPr>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692" w:type="dxa"/>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4</w:t>
            </w:r>
          </w:p>
        </w:tc>
        <w:tc>
          <w:tcPr>
            <w:tcW w:w="2188" w:type="dxa"/>
            <w:tcMar>
              <w:top w:w="15" w:type="dxa"/>
              <w:left w:w="15" w:type="dxa"/>
              <w:bottom w:w="0" w:type="dxa"/>
              <w:right w:w="15" w:type="dxa"/>
            </w:tcMar>
            <w:vAlign w:val="center"/>
          </w:tcPr>
          <w:p>
            <w:pPr>
              <w:rPr>
                <w:rFonts w:ascii="仿宋" w:hAnsi="仿宋" w:eastAsia="仿宋" w:cs="Arial"/>
                <w:sz w:val="24"/>
                <w:szCs w:val="24"/>
              </w:rPr>
            </w:pPr>
            <w:r>
              <w:rPr>
                <w:rFonts w:hint="eastAsia" w:ascii="仿宋" w:hAnsi="仿宋" w:eastAsia="仿宋" w:cs="Arial"/>
                <w:sz w:val="24"/>
                <w:szCs w:val="24"/>
              </w:rPr>
              <w:t>拟安排参加本项目审计人员情况</w:t>
            </w:r>
          </w:p>
        </w:tc>
        <w:tc>
          <w:tcPr>
            <w:tcW w:w="5808" w:type="dxa"/>
            <w:tcMar>
              <w:top w:w="15" w:type="dxa"/>
              <w:left w:w="15" w:type="dxa"/>
              <w:bottom w:w="0" w:type="dxa"/>
              <w:right w:w="15" w:type="dxa"/>
            </w:tcMar>
            <w:vAlign w:val="center"/>
          </w:tcPr>
          <w:p>
            <w:pPr>
              <w:pStyle w:val="17"/>
              <w:spacing w:before="0" w:beforeAutospacing="0" w:after="0" w:afterAutospacing="0" w:line="420" w:lineRule="atLeast"/>
              <w:rPr>
                <w:rFonts w:ascii="仿宋" w:hAnsi="仿宋" w:eastAsia="仿宋" w:cs="Arial"/>
                <w:kern w:val="2"/>
              </w:rPr>
            </w:pPr>
            <w:r>
              <w:rPr>
                <w:rFonts w:hint="eastAsia" w:ascii="仿宋" w:hAnsi="仿宋" w:eastAsia="仿宋" w:cs="Arial"/>
                <w:kern w:val="2"/>
              </w:rPr>
              <w:t>本次审计的项目负责人应具有注册会计师资格，且至少有5年以上的从业经验，</w:t>
            </w:r>
            <w:ins w:id="152" w:author="admin" w:date="2021-10-19T16:34:55Z">
              <w:r>
                <w:rPr>
                  <w:rFonts w:hint="eastAsia" w:ascii="仿宋" w:hAnsi="仿宋" w:eastAsia="仿宋" w:cs="Arial"/>
                  <w:kern w:val="2"/>
                  <w:lang w:val="en-US" w:eastAsia="zh-CN"/>
                </w:rPr>
                <w:t>参加</w:t>
              </w:r>
            </w:ins>
            <w:ins w:id="153" w:author="admin" w:date="2021-10-19T16:35:05Z">
              <w:r>
                <w:rPr>
                  <w:rFonts w:hint="eastAsia" w:ascii="仿宋" w:hAnsi="仿宋" w:eastAsia="仿宋" w:cs="Arial"/>
                  <w:kern w:val="2"/>
                  <w:lang w:val="en-US" w:eastAsia="zh-CN"/>
                </w:rPr>
                <w:t>审计</w:t>
              </w:r>
            </w:ins>
            <w:ins w:id="154" w:author="admin" w:date="2021-10-19T16:35:15Z">
              <w:r>
                <w:rPr>
                  <w:rFonts w:hint="eastAsia" w:ascii="仿宋" w:hAnsi="仿宋" w:eastAsia="仿宋" w:cs="Arial"/>
                  <w:kern w:val="2"/>
                  <w:lang w:val="en-US" w:eastAsia="zh-CN"/>
                </w:rPr>
                <w:t>主要</w:t>
              </w:r>
            </w:ins>
            <w:r>
              <w:rPr>
                <w:rFonts w:hint="eastAsia" w:ascii="仿宋" w:hAnsi="仿宋" w:eastAsia="仿宋" w:cs="Arial"/>
                <w:kern w:val="2"/>
              </w:rPr>
              <w:t>人员必须是比选申请人的在册人员</w:t>
            </w:r>
          </w:p>
        </w:tc>
        <w:tc>
          <w:tcPr>
            <w:tcW w:w="1032" w:type="dxa"/>
            <w:tcMar>
              <w:top w:w="15" w:type="dxa"/>
              <w:left w:w="15" w:type="dxa"/>
              <w:bottom w:w="0" w:type="dxa"/>
              <w:right w:w="15" w:type="dxa"/>
            </w:tcMar>
            <w:vAlign w:val="center"/>
          </w:tcPr>
          <w:p>
            <w:pPr>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92" w:type="dxa"/>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5</w:t>
            </w:r>
          </w:p>
        </w:tc>
        <w:tc>
          <w:tcPr>
            <w:tcW w:w="2188" w:type="dxa"/>
            <w:tcMar>
              <w:top w:w="15" w:type="dxa"/>
              <w:left w:w="15" w:type="dxa"/>
              <w:bottom w:w="0" w:type="dxa"/>
              <w:right w:w="15" w:type="dxa"/>
            </w:tcMar>
            <w:vAlign w:val="center"/>
          </w:tcPr>
          <w:p>
            <w:pPr>
              <w:rPr>
                <w:rFonts w:ascii="仿宋" w:hAnsi="仿宋" w:eastAsia="仿宋" w:cs="Arial"/>
                <w:sz w:val="24"/>
                <w:szCs w:val="24"/>
              </w:rPr>
            </w:pPr>
            <w:r>
              <w:rPr>
                <w:rFonts w:hint="eastAsia" w:ascii="仿宋" w:hAnsi="仿宋" w:eastAsia="仿宋" w:cs="Arial"/>
                <w:sz w:val="24"/>
                <w:szCs w:val="24"/>
              </w:rPr>
              <w:t>企业信誉</w:t>
            </w:r>
          </w:p>
        </w:tc>
        <w:tc>
          <w:tcPr>
            <w:tcW w:w="5808" w:type="dxa"/>
            <w:tcMar>
              <w:top w:w="15" w:type="dxa"/>
              <w:left w:w="15" w:type="dxa"/>
              <w:bottom w:w="0" w:type="dxa"/>
              <w:right w:w="15" w:type="dxa"/>
            </w:tcMar>
            <w:vAlign w:val="center"/>
          </w:tcPr>
          <w:p>
            <w:pPr>
              <w:rPr>
                <w:rFonts w:ascii="仿宋" w:hAnsi="仿宋" w:eastAsia="仿宋" w:cs="Arial"/>
                <w:sz w:val="24"/>
                <w:szCs w:val="24"/>
              </w:rPr>
            </w:pPr>
            <w:r>
              <w:rPr>
                <w:rFonts w:hint="eastAsia" w:ascii="仿宋" w:hAnsi="仿宋" w:eastAsia="仿宋" w:cs="Arial"/>
                <w:sz w:val="24"/>
                <w:szCs w:val="24"/>
              </w:rPr>
              <w:t>近三年没有因违法违规行为被国家相关主管部门给予没收违法所得、罚款、暂停执行部分或全部业务，吊销有关执业许可证和撤销会计师事务所等行政处罚；</w:t>
            </w:r>
          </w:p>
        </w:tc>
        <w:tc>
          <w:tcPr>
            <w:tcW w:w="1032" w:type="dxa"/>
            <w:tcMar>
              <w:top w:w="15" w:type="dxa"/>
              <w:left w:w="15" w:type="dxa"/>
              <w:bottom w:w="0" w:type="dxa"/>
              <w:right w:w="15" w:type="dxa"/>
            </w:tcMar>
            <w:vAlign w:val="center"/>
          </w:tcPr>
          <w:p>
            <w:pPr>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92" w:type="dxa"/>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6</w:t>
            </w:r>
          </w:p>
        </w:tc>
        <w:tc>
          <w:tcPr>
            <w:tcW w:w="2188" w:type="dxa"/>
            <w:tcMar>
              <w:top w:w="15" w:type="dxa"/>
              <w:left w:w="15" w:type="dxa"/>
              <w:bottom w:w="0" w:type="dxa"/>
              <w:right w:w="15" w:type="dxa"/>
            </w:tcMar>
            <w:vAlign w:val="center"/>
          </w:tcPr>
          <w:p>
            <w:pPr>
              <w:rPr>
                <w:rFonts w:ascii="仿宋" w:hAnsi="仿宋" w:eastAsia="仿宋" w:cs="Arial"/>
                <w:sz w:val="24"/>
                <w:szCs w:val="24"/>
              </w:rPr>
            </w:pPr>
            <w:r>
              <w:rPr>
                <w:rFonts w:hint="eastAsia" w:ascii="仿宋" w:hAnsi="仿宋" w:eastAsia="仿宋" w:cs="Arial"/>
                <w:sz w:val="24"/>
                <w:szCs w:val="24"/>
              </w:rPr>
              <w:t>执业信誉</w:t>
            </w:r>
          </w:p>
        </w:tc>
        <w:tc>
          <w:tcPr>
            <w:tcW w:w="5808" w:type="dxa"/>
            <w:tcMar>
              <w:top w:w="15" w:type="dxa"/>
              <w:left w:w="15" w:type="dxa"/>
              <w:bottom w:w="0" w:type="dxa"/>
              <w:right w:w="15" w:type="dxa"/>
            </w:tcMar>
            <w:vAlign w:val="center"/>
          </w:tcPr>
          <w:p>
            <w:pPr>
              <w:pStyle w:val="17"/>
              <w:spacing w:before="0" w:beforeAutospacing="0" w:after="0" w:afterAutospacing="0" w:line="420" w:lineRule="atLeast"/>
              <w:rPr>
                <w:rFonts w:ascii="仿宋" w:hAnsi="仿宋" w:eastAsia="仿宋" w:cs="Arial"/>
              </w:rPr>
            </w:pPr>
            <w:r>
              <w:rPr>
                <w:rFonts w:hint="eastAsia" w:ascii="仿宋" w:hAnsi="仿宋" w:eastAsia="仿宋" w:cs="Arial"/>
                <w:kern w:val="2"/>
              </w:rPr>
              <w:t>近三年内没有因审计质量等问题被国家相关主管部门予以处罚，并在承担审计过程中没有出现重大审计质量问题和不良记录；</w:t>
            </w:r>
          </w:p>
        </w:tc>
        <w:tc>
          <w:tcPr>
            <w:tcW w:w="1032" w:type="dxa"/>
            <w:tcMar>
              <w:top w:w="15" w:type="dxa"/>
              <w:left w:w="15" w:type="dxa"/>
              <w:bottom w:w="0" w:type="dxa"/>
              <w:right w:w="15" w:type="dxa"/>
            </w:tcMar>
            <w:vAlign w:val="center"/>
          </w:tcPr>
          <w:p>
            <w:pPr>
              <w:jc w:val="cente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92" w:type="dxa"/>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7</w:t>
            </w:r>
          </w:p>
        </w:tc>
        <w:tc>
          <w:tcPr>
            <w:tcW w:w="2188" w:type="dxa"/>
            <w:tcMar>
              <w:top w:w="15" w:type="dxa"/>
              <w:left w:w="15" w:type="dxa"/>
              <w:bottom w:w="0" w:type="dxa"/>
              <w:right w:w="15" w:type="dxa"/>
            </w:tcMar>
            <w:vAlign w:val="center"/>
          </w:tcPr>
          <w:p>
            <w:pPr>
              <w:rPr>
                <w:rFonts w:ascii="仿宋" w:hAnsi="仿宋" w:eastAsia="仿宋" w:cs="Arial"/>
                <w:sz w:val="24"/>
                <w:szCs w:val="24"/>
              </w:rPr>
            </w:pPr>
            <w:r>
              <w:rPr>
                <w:rFonts w:hint="eastAsia" w:ascii="仿宋" w:hAnsi="仿宋" w:eastAsia="仿宋" w:cs="Arial"/>
                <w:sz w:val="24"/>
                <w:szCs w:val="24"/>
              </w:rPr>
              <w:t>结论</w:t>
            </w:r>
          </w:p>
        </w:tc>
        <w:tc>
          <w:tcPr>
            <w:tcW w:w="5808" w:type="dxa"/>
            <w:tcMar>
              <w:top w:w="15" w:type="dxa"/>
              <w:left w:w="15" w:type="dxa"/>
              <w:bottom w:w="0" w:type="dxa"/>
              <w:right w:w="15" w:type="dxa"/>
            </w:tcMar>
            <w:vAlign w:val="center"/>
          </w:tcPr>
          <w:p>
            <w:pPr>
              <w:jc w:val="center"/>
              <w:rPr>
                <w:rFonts w:ascii="仿宋" w:hAnsi="仿宋" w:eastAsia="仿宋" w:cs="Arial"/>
                <w:sz w:val="24"/>
                <w:szCs w:val="24"/>
              </w:rPr>
            </w:pPr>
            <w:r>
              <w:rPr>
                <w:rFonts w:hint="eastAsia" w:ascii="仿宋" w:hAnsi="仿宋" w:eastAsia="仿宋" w:cs="Arial"/>
                <w:sz w:val="24"/>
                <w:szCs w:val="24"/>
              </w:rPr>
              <w:t>以上条件必须全部通过</w:t>
            </w:r>
          </w:p>
        </w:tc>
        <w:tc>
          <w:tcPr>
            <w:tcW w:w="1032" w:type="dxa"/>
            <w:tcMar>
              <w:top w:w="15" w:type="dxa"/>
              <w:left w:w="15" w:type="dxa"/>
              <w:bottom w:w="0" w:type="dxa"/>
              <w:right w:w="15" w:type="dxa"/>
            </w:tcMar>
            <w:vAlign w:val="center"/>
          </w:tcPr>
          <w:p>
            <w:pPr>
              <w:jc w:val="center"/>
              <w:rPr>
                <w:rFonts w:ascii="仿宋" w:hAnsi="仿宋" w:eastAsia="仿宋" w:cs="Arial"/>
                <w:sz w:val="24"/>
                <w:szCs w:val="24"/>
              </w:rPr>
            </w:pPr>
          </w:p>
        </w:tc>
      </w:tr>
    </w:tbl>
    <w:p>
      <w:pPr>
        <w:pStyle w:val="17"/>
        <w:spacing w:before="0" w:beforeAutospacing="0" w:after="0" w:afterAutospacing="0" w:line="420" w:lineRule="atLeast"/>
        <w:jc w:val="both"/>
        <w:rPr>
          <w:rFonts w:ascii="黑体" w:hAnsi="黑体" w:eastAsia="黑体"/>
          <w:sz w:val="27"/>
          <w:szCs w:val="27"/>
        </w:rPr>
      </w:pPr>
      <w:r>
        <w:rPr>
          <w:rFonts w:hint="eastAsia" w:ascii="黑体" w:hAnsi="黑体" w:eastAsia="黑体"/>
          <w:sz w:val="27"/>
          <w:szCs w:val="27"/>
        </w:rPr>
        <w:t>四、初步评审</w:t>
      </w:r>
    </w:p>
    <w:p>
      <w:pPr>
        <w:spacing w:line="420" w:lineRule="atLeast"/>
        <w:ind w:firstLine="560" w:firstLineChars="200"/>
        <w:rPr>
          <w:rFonts w:hint="eastAsia" w:ascii="仿宋_GB2312" w:hAnsi="&amp;quot" w:eastAsia="仿宋_GB2312" w:cs="宋体"/>
          <w:kern w:val="0"/>
          <w:sz w:val="28"/>
          <w:szCs w:val="28"/>
        </w:rPr>
      </w:pPr>
      <w:ins w:id="155" w:author="Administrator" w:date="2021-10-20T14:35:32Z">
        <w:r>
          <w:rPr>
            <w:rFonts w:hint="eastAsia" w:ascii="仿宋_GB2312" w:hAnsi="&amp;quot" w:eastAsia="仿宋_GB2312" w:cs="宋体"/>
            <w:kern w:val="0"/>
            <w:sz w:val="28"/>
            <w:szCs w:val="28"/>
            <w:lang w:eastAsia="zh-CN"/>
          </w:rPr>
          <w:t>（</w:t>
        </w:r>
      </w:ins>
      <w:ins w:id="156" w:author="Administrator" w:date="2021-10-20T14:35:35Z">
        <w:r>
          <w:rPr>
            <w:rFonts w:hint="eastAsia" w:ascii="仿宋_GB2312" w:hAnsi="&amp;quot" w:eastAsia="仿宋_GB2312" w:cs="宋体"/>
            <w:kern w:val="0"/>
            <w:sz w:val="28"/>
            <w:szCs w:val="28"/>
            <w:lang w:eastAsia="zh-CN"/>
          </w:rPr>
          <w:t>一</w:t>
        </w:r>
      </w:ins>
      <w:ins w:id="157" w:author="Administrator" w:date="2021-10-20T14:35:32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初步评审主要对各比选申请文件是否在实质上响应了比选文件要求进行评审；</w:t>
      </w:r>
    </w:p>
    <w:p>
      <w:pPr>
        <w:spacing w:line="420" w:lineRule="atLeast"/>
        <w:ind w:firstLine="560" w:firstLineChars="200"/>
        <w:rPr>
          <w:rFonts w:hint="eastAsia" w:ascii="仿宋_GB2312" w:hAnsi="&amp;quot" w:eastAsia="仿宋_GB2312" w:cs="宋体"/>
          <w:kern w:val="0"/>
          <w:sz w:val="28"/>
          <w:szCs w:val="28"/>
        </w:rPr>
      </w:pPr>
      <w:ins w:id="158" w:author="Administrator" w:date="2021-10-20T14:35:41Z">
        <w:r>
          <w:rPr>
            <w:rFonts w:hint="eastAsia" w:ascii="仿宋_GB2312" w:hAnsi="&amp;quot" w:eastAsia="仿宋_GB2312" w:cs="宋体"/>
            <w:kern w:val="0"/>
            <w:sz w:val="28"/>
            <w:szCs w:val="28"/>
            <w:lang w:eastAsia="zh-CN"/>
          </w:rPr>
          <w:t>（</w:t>
        </w:r>
      </w:ins>
      <w:ins w:id="159" w:author="Administrator" w:date="2021-10-20T14:35:42Z">
        <w:r>
          <w:rPr>
            <w:rFonts w:hint="eastAsia" w:ascii="仿宋_GB2312" w:hAnsi="&amp;quot" w:eastAsia="仿宋_GB2312" w:cs="宋体"/>
            <w:kern w:val="0"/>
            <w:sz w:val="28"/>
            <w:szCs w:val="28"/>
            <w:lang w:eastAsia="zh-CN"/>
          </w:rPr>
          <w:t>二</w:t>
        </w:r>
      </w:ins>
      <w:ins w:id="160" w:author="Administrator" w:date="2021-10-20T14:35:41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若比选申请文件有下表中所列任何一种情况的，则视为未能在实质上响应比选文件，属重大偏差，将不进入详细评审；</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50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08" w:type="dxa"/>
            <w:tcBorders>
              <w:top w:val="single" w:color="auto" w:sz="12" w:space="0"/>
              <w:left w:val="single" w:color="auto" w:sz="12" w:space="0"/>
            </w:tcBorders>
            <w:vAlign w:val="center"/>
          </w:tcPr>
          <w:p>
            <w:pPr>
              <w:spacing w:line="360" w:lineRule="auto"/>
              <w:jc w:val="center"/>
              <w:rPr>
                <w:rFonts w:ascii="仿宋" w:hAnsi="仿宋" w:eastAsia="仿宋" w:cs="Arial"/>
                <w:sz w:val="24"/>
                <w:szCs w:val="24"/>
              </w:rPr>
            </w:pPr>
            <w:r>
              <w:rPr>
                <w:rFonts w:ascii="仿宋" w:hAnsi="仿宋" w:eastAsia="仿宋" w:cs="Arial"/>
                <w:sz w:val="24"/>
                <w:szCs w:val="24"/>
              </w:rPr>
              <w:t>序号</w:t>
            </w:r>
          </w:p>
        </w:tc>
        <w:tc>
          <w:tcPr>
            <w:tcW w:w="6500" w:type="dxa"/>
            <w:tcBorders>
              <w:top w:val="single" w:color="auto" w:sz="12" w:space="0"/>
            </w:tcBorders>
            <w:vAlign w:val="center"/>
          </w:tcPr>
          <w:p>
            <w:pPr>
              <w:spacing w:line="360" w:lineRule="auto"/>
              <w:jc w:val="center"/>
              <w:rPr>
                <w:rFonts w:ascii="仿宋" w:hAnsi="仿宋" w:eastAsia="仿宋" w:cs="Arial"/>
                <w:sz w:val="24"/>
                <w:szCs w:val="24"/>
              </w:rPr>
            </w:pPr>
            <w:r>
              <w:rPr>
                <w:rFonts w:ascii="仿宋" w:hAnsi="仿宋" w:eastAsia="仿宋" w:cs="Arial"/>
                <w:sz w:val="24"/>
                <w:szCs w:val="24"/>
              </w:rPr>
              <w:t>重大偏差情况</w:t>
            </w:r>
          </w:p>
        </w:tc>
        <w:tc>
          <w:tcPr>
            <w:tcW w:w="1900" w:type="dxa"/>
            <w:tcBorders>
              <w:top w:val="single" w:color="auto" w:sz="12" w:space="0"/>
              <w:right w:val="single" w:color="auto" w:sz="12" w:space="0"/>
            </w:tcBorders>
            <w:vAlign w:val="center"/>
          </w:tcPr>
          <w:p>
            <w:pPr>
              <w:spacing w:line="300" w:lineRule="exact"/>
              <w:jc w:val="center"/>
              <w:rPr>
                <w:rFonts w:ascii="仿宋" w:hAnsi="仿宋" w:eastAsia="仿宋" w:cs="Arial"/>
                <w:sz w:val="24"/>
                <w:szCs w:val="24"/>
              </w:rPr>
            </w:pPr>
            <w:r>
              <w:rPr>
                <w:rFonts w:ascii="仿宋" w:hAnsi="仿宋" w:eastAsia="仿宋" w:cs="Arial"/>
                <w:sz w:val="24"/>
                <w:szCs w:val="24"/>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708" w:type="dxa"/>
            <w:tcBorders>
              <w:left w:val="single" w:color="auto" w:sz="12" w:space="0"/>
            </w:tcBorders>
            <w:vAlign w:val="center"/>
          </w:tcPr>
          <w:p>
            <w:pPr>
              <w:jc w:val="center"/>
              <w:rPr>
                <w:rFonts w:ascii="仿宋" w:hAnsi="仿宋" w:eastAsia="仿宋" w:cs="Arial"/>
                <w:sz w:val="24"/>
                <w:szCs w:val="24"/>
              </w:rPr>
            </w:pPr>
            <w:r>
              <w:rPr>
                <w:rFonts w:ascii="仿宋" w:hAnsi="仿宋" w:eastAsia="仿宋" w:cs="Arial"/>
                <w:sz w:val="24"/>
                <w:szCs w:val="24"/>
              </w:rPr>
              <w:t>1</w:t>
            </w:r>
          </w:p>
        </w:tc>
        <w:tc>
          <w:tcPr>
            <w:tcW w:w="6500" w:type="dxa"/>
            <w:vAlign w:val="center"/>
          </w:tcPr>
          <w:p>
            <w:pPr>
              <w:ind w:left="48" w:hanging="48" w:hangingChars="20"/>
              <w:rPr>
                <w:rFonts w:ascii="仿宋" w:hAnsi="仿宋" w:eastAsia="仿宋" w:cs="Arial"/>
                <w:sz w:val="24"/>
                <w:szCs w:val="24"/>
              </w:rPr>
            </w:pPr>
            <w:r>
              <w:rPr>
                <w:rFonts w:hint="eastAsia" w:ascii="仿宋" w:hAnsi="仿宋" w:eastAsia="仿宋" w:cs="Arial"/>
                <w:sz w:val="24"/>
                <w:szCs w:val="24"/>
              </w:rPr>
              <w:t>比选</w:t>
            </w:r>
            <w:r>
              <w:rPr>
                <w:rFonts w:ascii="仿宋" w:hAnsi="仿宋" w:eastAsia="仿宋" w:cs="Arial"/>
                <w:sz w:val="24"/>
                <w:szCs w:val="24"/>
              </w:rPr>
              <w:t>申请文件签字或盖章不符合</w:t>
            </w:r>
            <w:r>
              <w:rPr>
                <w:rFonts w:hint="eastAsia" w:ascii="仿宋" w:hAnsi="仿宋" w:eastAsia="仿宋" w:cs="Arial"/>
                <w:sz w:val="24"/>
                <w:szCs w:val="24"/>
              </w:rPr>
              <w:t>比选</w:t>
            </w:r>
            <w:r>
              <w:rPr>
                <w:rFonts w:ascii="仿宋" w:hAnsi="仿宋" w:eastAsia="仿宋" w:cs="Arial"/>
                <w:sz w:val="24"/>
                <w:szCs w:val="24"/>
              </w:rPr>
              <w:t>文件要求的</w:t>
            </w:r>
          </w:p>
        </w:tc>
        <w:tc>
          <w:tcPr>
            <w:tcW w:w="1900" w:type="dxa"/>
            <w:tcBorders>
              <w:right w:val="single" w:color="auto" w:sz="12" w:space="0"/>
            </w:tcBorders>
            <w:vAlign w:val="center"/>
          </w:tcPr>
          <w:p>
            <w:pP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708" w:type="dxa"/>
            <w:tcBorders>
              <w:left w:val="single" w:color="auto" w:sz="12" w:space="0"/>
            </w:tcBorders>
            <w:vAlign w:val="center"/>
          </w:tcPr>
          <w:p>
            <w:pPr>
              <w:jc w:val="center"/>
              <w:rPr>
                <w:rFonts w:ascii="仿宋" w:hAnsi="仿宋" w:eastAsia="仿宋" w:cs="Arial"/>
                <w:sz w:val="24"/>
                <w:szCs w:val="24"/>
              </w:rPr>
            </w:pPr>
            <w:r>
              <w:rPr>
                <w:rFonts w:ascii="仿宋" w:hAnsi="仿宋" w:eastAsia="仿宋" w:cs="Arial"/>
                <w:sz w:val="24"/>
                <w:szCs w:val="24"/>
              </w:rPr>
              <w:t>2</w:t>
            </w:r>
          </w:p>
        </w:tc>
        <w:tc>
          <w:tcPr>
            <w:tcW w:w="6500" w:type="dxa"/>
            <w:vAlign w:val="center"/>
          </w:tcPr>
          <w:p>
            <w:pPr>
              <w:ind w:left="48" w:hanging="48" w:hangingChars="20"/>
              <w:rPr>
                <w:rFonts w:ascii="仿宋" w:hAnsi="仿宋" w:eastAsia="仿宋" w:cs="Arial"/>
                <w:sz w:val="24"/>
                <w:szCs w:val="24"/>
              </w:rPr>
            </w:pPr>
            <w:r>
              <w:rPr>
                <w:rFonts w:ascii="仿宋" w:hAnsi="仿宋" w:eastAsia="仿宋" w:cs="Arial"/>
                <w:bCs/>
                <w:sz w:val="24"/>
                <w:szCs w:val="18"/>
              </w:rPr>
              <w:t>明显不符合国家有关法规、文件和标准的要求</w:t>
            </w:r>
            <w:r>
              <w:rPr>
                <w:rFonts w:ascii="仿宋" w:hAnsi="仿宋" w:eastAsia="仿宋" w:cs="Arial"/>
                <w:sz w:val="24"/>
                <w:szCs w:val="24"/>
              </w:rPr>
              <w:t>的</w:t>
            </w:r>
          </w:p>
        </w:tc>
        <w:tc>
          <w:tcPr>
            <w:tcW w:w="1900" w:type="dxa"/>
            <w:tcBorders>
              <w:right w:val="single" w:color="auto" w:sz="12" w:space="0"/>
            </w:tcBorders>
            <w:vAlign w:val="center"/>
          </w:tcPr>
          <w:p>
            <w:pPr>
              <w:jc w:val="left"/>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08" w:type="dxa"/>
            <w:tcBorders>
              <w:left w:val="single" w:color="auto" w:sz="12" w:space="0"/>
            </w:tcBorders>
            <w:vAlign w:val="center"/>
          </w:tcPr>
          <w:p>
            <w:pPr>
              <w:jc w:val="center"/>
              <w:rPr>
                <w:rFonts w:ascii="仿宋" w:hAnsi="仿宋" w:eastAsia="仿宋" w:cs="Arial"/>
                <w:sz w:val="24"/>
                <w:szCs w:val="24"/>
              </w:rPr>
            </w:pPr>
            <w:r>
              <w:rPr>
                <w:rFonts w:ascii="仿宋" w:hAnsi="仿宋" w:eastAsia="仿宋" w:cs="Arial"/>
                <w:sz w:val="24"/>
                <w:szCs w:val="24"/>
              </w:rPr>
              <w:t>3</w:t>
            </w:r>
          </w:p>
        </w:tc>
        <w:tc>
          <w:tcPr>
            <w:tcW w:w="6500" w:type="dxa"/>
            <w:vAlign w:val="center"/>
          </w:tcPr>
          <w:p>
            <w:pPr>
              <w:ind w:left="48" w:hanging="48" w:hangingChars="20"/>
              <w:rPr>
                <w:rFonts w:ascii="仿宋" w:hAnsi="仿宋" w:eastAsia="仿宋" w:cs="Arial"/>
                <w:sz w:val="24"/>
                <w:szCs w:val="24"/>
              </w:rPr>
            </w:pPr>
            <w:r>
              <w:rPr>
                <w:rFonts w:hint="eastAsia" w:ascii="仿宋" w:hAnsi="仿宋" w:eastAsia="仿宋" w:cs="Arial"/>
                <w:sz w:val="24"/>
                <w:szCs w:val="24"/>
              </w:rPr>
              <w:t>比选</w:t>
            </w:r>
            <w:r>
              <w:rPr>
                <w:rFonts w:ascii="仿宋" w:hAnsi="仿宋" w:eastAsia="仿宋" w:cs="Arial"/>
                <w:sz w:val="24"/>
                <w:szCs w:val="24"/>
              </w:rPr>
              <w:t>申请文件内容不全或关键字迹模糊、无法辨认的</w:t>
            </w:r>
          </w:p>
        </w:tc>
        <w:tc>
          <w:tcPr>
            <w:tcW w:w="1900" w:type="dxa"/>
            <w:tcBorders>
              <w:right w:val="single" w:color="auto" w:sz="12" w:space="0"/>
            </w:tcBorders>
            <w:vAlign w:val="center"/>
          </w:tcPr>
          <w:p>
            <w:pP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08" w:type="dxa"/>
            <w:tcBorders>
              <w:left w:val="single" w:color="auto" w:sz="12" w:space="0"/>
            </w:tcBorders>
            <w:vAlign w:val="center"/>
          </w:tcPr>
          <w:p>
            <w:pPr>
              <w:jc w:val="center"/>
              <w:rPr>
                <w:rFonts w:ascii="仿宋" w:hAnsi="仿宋" w:eastAsia="仿宋" w:cs="Arial"/>
                <w:sz w:val="24"/>
                <w:szCs w:val="24"/>
              </w:rPr>
            </w:pPr>
            <w:r>
              <w:rPr>
                <w:rFonts w:ascii="仿宋" w:hAnsi="仿宋" w:eastAsia="仿宋" w:cs="Arial"/>
                <w:sz w:val="24"/>
                <w:szCs w:val="24"/>
              </w:rPr>
              <w:t>4</w:t>
            </w:r>
          </w:p>
        </w:tc>
        <w:tc>
          <w:tcPr>
            <w:tcW w:w="6500" w:type="dxa"/>
            <w:vAlign w:val="center"/>
          </w:tcPr>
          <w:p>
            <w:pPr>
              <w:widowControl/>
              <w:adjustRightInd w:val="0"/>
              <w:snapToGrid w:val="0"/>
              <w:ind w:left="62" w:hanging="62"/>
              <w:jc w:val="left"/>
              <w:rPr>
                <w:rFonts w:ascii="仿宋" w:hAnsi="仿宋" w:eastAsia="仿宋" w:cs="Arial"/>
                <w:sz w:val="24"/>
                <w:szCs w:val="24"/>
              </w:rPr>
            </w:pPr>
            <w:r>
              <w:rPr>
                <w:rFonts w:hint="eastAsia" w:ascii="仿宋" w:hAnsi="仿宋" w:eastAsia="仿宋" w:cs="Arial"/>
                <w:sz w:val="24"/>
                <w:szCs w:val="24"/>
              </w:rPr>
              <w:t>比选</w:t>
            </w:r>
            <w:r>
              <w:rPr>
                <w:rFonts w:ascii="仿宋" w:hAnsi="仿宋" w:eastAsia="仿宋" w:cs="Arial"/>
                <w:sz w:val="24"/>
                <w:szCs w:val="24"/>
              </w:rPr>
              <w:t>申请人的报价不符合</w:t>
            </w:r>
            <w:r>
              <w:rPr>
                <w:rFonts w:hint="eastAsia" w:ascii="仿宋" w:hAnsi="仿宋" w:eastAsia="仿宋" w:cs="Arial"/>
                <w:sz w:val="24"/>
                <w:szCs w:val="24"/>
              </w:rPr>
              <w:t>比选</w:t>
            </w:r>
            <w:r>
              <w:rPr>
                <w:rFonts w:ascii="仿宋" w:hAnsi="仿宋" w:eastAsia="仿宋" w:cs="Arial"/>
                <w:sz w:val="24"/>
                <w:szCs w:val="24"/>
              </w:rPr>
              <w:t>文件规定的</w:t>
            </w:r>
          </w:p>
        </w:tc>
        <w:tc>
          <w:tcPr>
            <w:tcW w:w="1900" w:type="dxa"/>
            <w:tcBorders>
              <w:right w:val="single" w:color="auto" w:sz="12" w:space="0"/>
            </w:tcBorders>
            <w:vAlign w:val="center"/>
          </w:tcPr>
          <w:p>
            <w:pP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8" w:type="dxa"/>
            <w:tcBorders>
              <w:left w:val="single" w:color="auto" w:sz="12" w:space="0"/>
            </w:tcBorders>
            <w:vAlign w:val="center"/>
          </w:tcPr>
          <w:p>
            <w:pPr>
              <w:jc w:val="center"/>
              <w:rPr>
                <w:rFonts w:ascii="仿宋" w:hAnsi="仿宋" w:eastAsia="仿宋" w:cs="Arial"/>
                <w:sz w:val="24"/>
                <w:szCs w:val="24"/>
              </w:rPr>
            </w:pPr>
            <w:r>
              <w:rPr>
                <w:rFonts w:ascii="仿宋" w:hAnsi="仿宋" w:eastAsia="仿宋" w:cs="Arial"/>
                <w:sz w:val="24"/>
                <w:szCs w:val="24"/>
              </w:rPr>
              <w:t>5</w:t>
            </w:r>
          </w:p>
        </w:tc>
        <w:tc>
          <w:tcPr>
            <w:tcW w:w="6500" w:type="dxa"/>
            <w:vAlign w:val="center"/>
          </w:tcPr>
          <w:p>
            <w:pPr>
              <w:ind w:left="48" w:hanging="48" w:hangingChars="20"/>
              <w:rPr>
                <w:rFonts w:ascii="仿宋" w:hAnsi="仿宋" w:eastAsia="仿宋" w:cs="Arial"/>
                <w:sz w:val="24"/>
                <w:szCs w:val="24"/>
              </w:rPr>
            </w:pPr>
            <w:r>
              <w:rPr>
                <w:rFonts w:hint="eastAsia" w:ascii="仿宋" w:hAnsi="仿宋" w:eastAsia="仿宋" w:cs="Arial"/>
                <w:sz w:val="24"/>
                <w:szCs w:val="24"/>
              </w:rPr>
              <w:t>比选</w:t>
            </w:r>
            <w:r>
              <w:rPr>
                <w:rFonts w:ascii="仿宋" w:hAnsi="仿宋" w:eastAsia="仿宋" w:cs="Arial"/>
                <w:sz w:val="24"/>
                <w:szCs w:val="24"/>
              </w:rPr>
              <w:t>申请文件附有比选申请人不能接受的条件的</w:t>
            </w:r>
          </w:p>
        </w:tc>
        <w:tc>
          <w:tcPr>
            <w:tcW w:w="1900" w:type="dxa"/>
            <w:tcBorders>
              <w:right w:val="single" w:color="auto" w:sz="12" w:space="0"/>
            </w:tcBorders>
            <w:vAlign w:val="center"/>
          </w:tcPr>
          <w:p>
            <w:pP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8" w:type="dxa"/>
            <w:tcBorders>
              <w:left w:val="single" w:color="auto" w:sz="12" w:space="0"/>
            </w:tcBorders>
            <w:vAlign w:val="center"/>
          </w:tcPr>
          <w:p>
            <w:pPr>
              <w:jc w:val="center"/>
              <w:rPr>
                <w:rFonts w:ascii="仿宋" w:hAnsi="仿宋" w:eastAsia="仿宋" w:cs="Arial"/>
                <w:sz w:val="24"/>
                <w:szCs w:val="24"/>
              </w:rPr>
            </w:pPr>
            <w:r>
              <w:rPr>
                <w:rFonts w:hint="eastAsia" w:ascii="仿宋" w:hAnsi="仿宋" w:eastAsia="仿宋" w:cs="Arial"/>
                <w:sz w:val="24"/>
                <w:szCs w:val="24"/>
              </w:rPr>
              <w:t>6</w:t>
            </w:r>
          </w:p>
        </w:tc>
        <w:tc>
          <w:tcPr>
            <w:tcW w:w="6500" w:type="dxa"/>
            <w:vAlign w:val="center"/>
          </w:tcPr>
          <w:p>
            <w:pPr>
              <w:ind w:left="48" w:hanging="48" w:hangingChars="20"/>
              <w:rPr>
                <w:rFonts w:ascii="仿宋" w:hAnsi="仿宋" w:eastAsia="仿宋" w:cs="Arial"/>
                <w:sz w:val="24"/>
                <w:szCs w:val="24"/>
              </w:rPr>
            </w:pPr>
            <w:r>
              <w:rPr>
                <w:rFonts w:hint="eastAsia" w:ascii="仿宋" w:hAnsi="仿宋" w:eastAsia="仿宋" w:cs="Times New Roman"/>
                <w:sz w:val="24"/>
                <w:szCs w:val="24"/>
              </w:rPr>
              <w:t>其他</w:t>
            </w:r>
            <w:r>
              <w:rPr>
                <w:rFonts w:ascii="仿宋" w:hAnsi="仿宋" w:eastAsia="仿宋" w:cs="Times New Roman"/>
                <w:sz w:val="24"/>
                <w:szCs w:val="24"/>
              </w:rPr>
              <w:t>未实质性响应投标文件要求的</w:t>
            </w:r>
          </w:p>
        </w:tc>
        <w:tc>
          <w:tcPr>
            <w:tcW w:w="1900" w:type="dxa"/>
            <w:tcBorders>
              <w:right w:val="single" w:color="auto" w:sz="12" w:space="0"/>
            </w:tcBorders>
            <w:vAlign w:val="center"/>
          </w:tcPr>
          <w:p>
            <w:pPr>
              <w:rPr>
                <w:rFonts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pPr>
              <w:ind w:firstLine="120"/>
              <w:jc w:val="center"/>
              <w:rPr>
                <w:rFonts w:ascii="仿宋" w:hAnsi="仿宋" w:eastAsia="仿宋" w:cs="Arial"/>
                <w:sz w:val="24"/>
                <w:szCs w:val="24"/>
              </w:rPr>
            </w:pPr>
            <w:r>
              <w:rPr>
                <w:rFonts w:ascii="仿宋" w:hAnsi="仿宋" w:eastAsia="仿宋" w:cs="Arial"/>
                <w:sz w:val="24"/>
                <w:szCs w:val="24"/>
              </w:rPr>
              <w:t>结论（应填写“通过”或“不通过”）</w:t>
            </w:r>
          </w:p>
        </w:tc>
        <w:tc>
          <w:tcPr>
            <w:tcW w:w="1900" w:type="dxa"/>
            <w:tcBorders>
              <w:right w:val="single" w:color="auto" w:sz="12" w:space="0"/>
            </w:tcBorders>
            <w:vAlign w:val="center"/>
          </w:tcPr>
          <w:p>
            <w:pPr>
              <w:rPr>
                <w:rFonts w:ascii="仿宋" w:hAnsi="仿宋" w:eastAsia="仿宋" w:cs="Arial"/>
                <w:sz w:val="24"/>
                <w:szCs w:val="24"/>
              </w:rPr>
            </w:pPr>
          </w:p>
        </w:tc>
      </w:tr>
    </w:tbl>
    <w:p>
      <w:pPr>
        <w:spacing w:line="420" w:lineRule="atLeast"/>
        <w:ind w:firstLine="560" w:firstLineChars="200"/>
        <w:rPr>
          <w:rFonts w:hint="eastAsia" w:ascii="仿宋_GB2312" w:hAnsi="&amp;quot" w:eastAsia="仿宋_GB2312" w:cs="宋体"/>
          <w:kern w:val="0"/>
          <w:sz w:val="28"/>
          <w:szCs w:val="28"/>
        </w:rPr>
      </w:pPr>
      <w:ins w:id="161" w:author="Administrator" w:date="2021-10-20T14:35:51Z">
        <w:r>
          <w:rPr>
            <w:rFonts w:hint="eastAsia" w:ascii="仿宋_GB2312" w:hAnsi="&amp;quot" w:eastAsia="仿宋_GB2312" w:cs="宋体"/>
            <w:kern w:val="0"/>
            <w:sz w:val="28"/>
            <w:szCs w:val="28"/>
            <w:lang w:eastAsia="zh-CN"/>
          </w:rPr>
          <w:t>（</w:t>
        </w:r>
      </w:ins>
      <w:ins w:id="162" w:author="Administrator" w:date="2021-10-20T14:35:53Z">
        <w:r>
          <w:rPr>
            <w:rFonts w:hint="eastAsia" w:ascii="仿宋_GB2312" w:hAnsi="&amp;quot" w:eastAsia="仿宋_GB2312" w:cs="宋体"/>
            <w:kern w:val="0"/>
            <w:sz w:val="28"/>
            <w:szCs w:val="28"/>
            <w:lang w:eastAsia="zh-CN"/>
          </w:rPr>
          <w:t>三</w:t>
        </w:r>
      </w:ins>
      <w:ins w:id="163" w:author="Administrator" w:date="2021-10-20T14:35:51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上述重大偏差之外的偏差为细微偏差。评审小组应当书面要求存在细微偏差的比选申请人在详细评审前予以补正。拒不补正的，在量化评分评审时可以对细微偏差作不利于比选申请人的处理。有关澄清说明与答复，比选申请人应以书面形式进行，但对报价等实质性的内容不得更改。澄清问题作为比选申请文件的组成部分。</w:t>
      </w:r>
    </w:p>
    <w:p>
      <w:pPr>
        <w:spacing w:line="360" w:lineRule="auto"/>
        <w:rPr>
          <w:rFonts w:ascii="仿宋" w:hAnsi="仿宋" w:eastAsia="仿宋" w:cs="Arial"/>
          <w:b/>
          <w:sz w:val="24"/>
          <w:szCs w:val="24"/>
        </w:rPr>
      </w:pPr>
      <w:r>
        <w:rPr>
          <w:rFonts w:hint="eastAsia" w:ascii="黑体" w:hAnsi="黑体" w:eastAsia="黑体" w:cs="宋体"/>
          <w:sz w:val="27"/>
          <w:szCs w:val="27"/>
        </w:rPr>
        <w:t>五、</w:t>
      </w:r>
      <w:r>
        <w:rPr>
          <w:rFonts w:hint="eastAsia" w:ascii="黑体" w:hAnsi="黑体" w:eastAsia="黑体" w:cs="宋体"/>
          <w:kern w:val="0"/>
          <w:sz w:val="27"/>
          <w:szCs w:val="27"/>
        </w:rPr>
        <w:t>量化评分并推荐中选候选人</w:t>
      </w:r>
    </w:p>
    <w:p>
      <w:pPr>
        <w:spacing w:line="420" w:lineRule="atLeast"/>
        <w:ind w:firstLine="560" w:firstLineChars="200"/>
        <w:rPr>
          <w:rFonts w:hint="eastAsia" w:ascii="仿宋_GB2312" w:hAnsi="&amp;quot" w:eastAsia="仿宋_GB2312"/>
          <w:sz w:val="28"/>
          <w:szCs w:val="28"/>
        </w:rPr>
      </w:pPr>
      <w:ins w:id="164" w:author="Administrator" w:date="2021-10-20T14:35:59Z">
        <w:r>
          <w:rPr>
            <w:rFonts w:hint="eastAsia" w:ascii="仿宋_GB2312" w:hAnsi="&amp;quot" w:eastAsia="仿宋_GB2312"/>
            <w:sz w:val="28"/>
            <w:szCs w:val="28"/>
            <w:lang w:eastAsia="zh-CN"/>
          </w:rPr>
          <w:t>（</w:t>
        </w:r>
      </w:ins>
      <w:ins w:id="165" w:author="Administrator" w:date="2021-10-20T14:36:01Z">
        <w:r>
          <w:rPr>
            <w:rFonts w:hint="eastAsia" w:ascii="仿宋_GB2312" w:hAnsi="&amp;quot" w:eastAsia="仿宋_GB2312"/>
            <w:sz w:val="28"/>
            <w:szCs w:val="28"/>
            <w:lang w:eastAsia="zh-CN"/>
          </w:rPr>
          <w:t>一</w:t>
        </w:r>
      </w:ins>
      <w:ins w:id="166" w:author="Administrator" w:date="2021-10-20T14:35:59Z">
        <w:r>
          <w:rPr>
            <w:rFonts w:hint="eastAsia" w:ascii="仿宋_GB2312" w:hAnsi="&amp;quot" w:eastAsia="仿宋_GB2312"/>
            <w:sz w:val="28"/>
            <w:szCs w:val="28"/>
            <w:lang w:eastAsia="zh-CN"/>
          </w:rPr>
          <w:t>）</w:t>
        </w:r>
      </w:ins>
      <w:r>
        <w:rPr>
          <w:rFonts w:ascii="仿宋_GB2312" w:hAnsi="&amp;quot" w:eastAsia="仿宋_GB2312"/>
          <w:sz w:val="28"/>
          <w:szCs w:val="28"/>
        </w:rPr>
        <w:t>评审小组会对合格的比选申请人的比选申请文件按以下评分标准进行量化评分，最后按其最终综合得分由高到低进行排序，并推荐得分第1名的申请候选人为中选人，若并列第1随机确定；</w:t>
      </w:r>
    </w:p>
    <w:p>
      <w:pPr>
        <w:spacing w:line="420" w:lineRule="atLeast"/>
        <w:ind w:firstLine="560" w:firstLineChars="200"/>
        <w:rPr>
          <w:rFonts w:hint="eastAsia" w:ascii="仿宋_GB2312" w:hAnsi="&amp;quot" w:eastAsia="仿宋_GB2312"/>
          <w:sz w:val="28"/>
          <w:szCs w:val="28"/>
        </w:rPr>
      </w:pPr>
      <w:ins w:id="167" w:author="Administrator" w:date="2021-10-20T14:36:12Z">
        <w:r>
          <w:rPr>
            <w:rFonts w:hint="eastAsia" w:ascii="仿宋_GB2312" w:hAnsi="&amp;quot" w:eastAsia="仿宋_GB2312"/>
            <w:sz w:val="28"/>
            <w:szCs w:val="28"/>
            <w:lang w:val="en-US" w:eastAsia="zh-CN"/>
          </w:rPr>
          <w:t>(</w:t>
        </w:r>
      </w:ins>
      <w:ins w:id="168" w:author="Administrator" w:date="2021-10-20T14:36:29Z">
        <w:r>
          <w:rPr>
            <w:rFonts w:hint="eastAsia" w:ascii="仿宋_GB2312" w:hAnsi="&amp;quot" w:eastAsia="仿宋_GB2312"/>
            <w:sz w:val="28"/>
            <w:szCs w:val="28"/>
            <w:lang w:val="en-US" w:eastAsia="zh-CN"/>
          </w:rPr>
          <w:t>二</w:t>
        </w:r>
      </w:ins>
      <w:ins w:id="169" w:author="Administrator" w:date="2021-10-20T14:36:15Z">
        <w:r>
          <w:rPr>
            <w:rFonts w:hint="eastAsia" w:ascii="仿宋_GB2312" w:hAnsi="&amp;quot" w:eastAsia="仿宋_GB2312"/>
            <w:sz w:val="28"/>
            <w:szCs w:val="28"/>
            <w:lang w:val="en-US" w:eastAsia="zh-CN"/>
          </w:rPr>
          <w:t>)</w:t>
        </w:r>
      </w:ins>
      <w:r>
        <w:rPr>
          <w:rFonts w:ascii="仿宋_GB2312" w:hAnsi="&amp;quot" w:eastAsia="仿宋_GB2312"/>
          <w:sz w:val="28"/>
          <w:szCs w:val="28"/>
        </w:rPr>
        <w:t>编制评审报告，评审报告由评审委员会全体成员签字。</w:t>
      </w:r>
    </w:p>
    <w:p>
      <w:pPr>
        <w:pageBreakBefore/>
        <w:jc w:val="center"/>
        <w:rPr>
          <w:rFonts w:ascii="仿宋" w:hAnsi="仿宋" w:eastAsia="仿宋" w:cs="Arial"/>
          <w:sz w:val="28"/>
          <w:szCs w:val="24"/>
        </w:rPr>
      </w:pPr>
      <w:r>
        <w:rPr>
          <w:rFonts w:ascii="仿宋" w:hAnsi="仿宋" w:eastAsia="仿宋" w:cs="Arial"/>
          <w:b/>
          <w:bCs/>
          <w:sz w:val="28"/>
          <w:szCs w:val="24"/>
        </w:rPr>
        <w:t>量化评分标准、评分依据</w:t>
      </w:r>
    </w:p>
    <w:tbl>
      <w:tblPr>
        <w:tblStyle w:val="19"/>
        <w:tblW w:w="969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02"/>
        <w:gridCol w:w="1135"/>
        <w:gridCol w:w="725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 w:hRule="atLeast"/>
          <w:jc w:val="center"/>
        </w:trPr>
        <w:tc>
          <w:tcPr>
            <w:tcW w:w="13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imes New Roman"/>
                <w:szCs w:val="21"/>
              </w:rPr>
            </w:pPr>
            <w:r>
              <w:rPr>
                <w:rFonts w:hint="eastAsia" w:ascii="仿宋" w:hAnsi="仿宋" w:eastAsia="仿宋" w:cs="Times New Roman"/>
                <w:b/>
                <w:szCs w:val="21"/>
              </w:rPr>
              <w:t>评分因素</w:t>
            </w:r>
          </w:p>
        </w:tc>
        <w:tc>
          <w:tcPr>
            <w:tcW w:w="11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imes New Roman"/>
                <w:szCs w:val="21"/>
              </w:rPr>
            </w:pPr>
            <w:r>
              <w:rPr>
                <w:rFonts w:hint="eastAsia" w:ascii="仿宋" w:hAnsi="仿宋" w:eastAsia="仿宋" w:cs="Times New Roman"/>
                <w:b/>
                <w:szCs w:val="21"/>
              </w:rPr>
              <w:t>分值</w:t>
            </w:r>
          </w:p>
        </w:tc>
        <w:tc>
          <w:tcPr>
            <w:tcW w:w="72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imes New Roman"/>
                <w:szCs w:val="21"/>
              </w:rPr>
            </w:pPr>
            <w:r>
              <w:rPr>
                <w:rFonts w:hint="eastAsia" w:ascii="仿宋" w:hAnsi="仿宋" w:eastAsia="仿宋" w:cs="Times New Roman"/>
                <w:b/>
                <w:szCs w:val="21"/>
              </w:rPr>
              <w:t>评分标准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968" w:hRule="atLeast"/>
          <w:jc w:val="center"/>
        </w:trPr>
        <w:tc>
          <w:tcPr>
            <w:tcW w:w="1302" w:type="dxa"/>
            <w:tcBorders>
              <w:top w:val="single" w:color="auto" w:sz="4" w:space="0"/>
              <w:right w:val="single" w:color="auto" w:sz="4" w:space="0"/>
            </w:tcBorders>
            <w:vAlign w:val="center"/>
          </w:tcPr>
          <w:p>
            <w:pPr>
              <w:spacing w:line="440" w:lineRule="exact"/>
              <w:jc w:val="center"/>
              <w:rPr>
                <w:rFonts w:ascii="仿宋" w:hAnsi="仿宋" w:eastAsia="仿宋" w:cs="Times New Roman"/>
                <w:szCs w:val="21"/>
              </w:rPr>
            </w:pPr>
            <w:r>
              <w:rPr>
                <w:rFonts w:hint="eastAsia" w:ascii="仿宋" w:hAnsi="仿宋" w:eastAsia="仿宋" w:cs="Times New Roman"/>
                <w:szCs w:val="21"/>
              </w:rPr>
              <w:t>1.报价</w:t>
            </w:r>
            <w:ins w:id="170" w:author="Administrator" w:date="2021-10-19T17:14:23Z">
              <w:r>
                <w:rPr>
                  <w:rFonts w:hint="eastAsia" w:ascii="仿宋" w:hAnsi="仿宋" w:eastAsia="仿宋" w:cs="Times New Roman"/>
                  <w:szCs w:val="21"/>
                  <w:lang w:val="en-US" w:eastAsia="zh-CN"/>
                </w:rPr>
                <w:t>40</w:t>
              </w:r>
            </w:ins>
            <w:r>
              <w:rPr>
                <w:rFonts w:hint="eastAsia" w:ascii="仿宋" w:hAnsi="仿宋" w:eastAsia="仿宋" w:cs="Times New Roman"/>
                <w:szCs w:val="21"/>
              </w:rPr>
              <w:t>%</w:t>
            </w:r>
          </w:p>
        </w:tc>
        <w:tc>
          <w:tcPr>
            <w:tcW w:w="113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Times New Roman"/>
                <w:szCs w:val="21"/>
              </w:rPr>
            </w:pPr>
            <w:ins w:id="171" w:author="Administrator" w:date="2021-10-19T17:14:26Z">
              <w:r>
                <w:rPr>
                  <w:rFonts w:hint="eastAsia" w:ascii="仿宋" w:hAnsi="仿宋" w:eastAsia="仿宋" w:cs="Times New Roman"/>
                  <w:szCs w:val="21"/>
                  <w:lang w:val="en-US" w:eastAsia="zh-CN"/>
                </w:rPr>
                <w:t>40</w:t>
              </w:r>
            </w:ins>
            <w:r>
              <w:rPr>
                <w:rFonts w:hint="eastAsia" w:ascii="仿宋" w:hAnsi="仿宋" w:eastAsia="仿宋" w:cs="Times New Roman"/>
                <w:szCs w:val="21"/>
              </w:rPr>
              <w:t>分</w:t>
            </w:r>
          </w:p>
        </w:tc>
        <w:tc>
          <w:tcPr>
            <w:tcW w:w="72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numPr>
                <w:ilvl w:val="0"/>
                <w:numId w:val="2"/>
              </w:numPr>
              <w:spacing w:line="440" w:lineRule="exact"/>
              <w:jc w:val="left"/>
              <w:rPr>
                <w:szCs w:val="24"/>
              </w:rPr>
            </w:pPr>
            <w:r>
              <w:rPr>
                <w:rFonts w:hint="eastAsia"/>
                <w:szCs w:val="24"/>
              </w:rPr>
              <w:t>通过初步评审的所有报价的算术平均值为基准价。</w:t>
            </w:r>
          </w:p>
          <w:p>
            <w:pPr>
              <w:pStyle w:val="6"/>
              <w:numPr>
                <w:ilvl w:val="0"/>
                <w:numId w:val="2"/>
              </w:numPr>
              <w:spacing w:line="440" w:lineRule="exact"/>
              <w:jc w:val="left"/>
              <w:rPr>
                <w:szCs w:val="24"/>
              </w:rPr>
            </w:pPr>
            <w:r>
              <w:rPr>
                <w:rFonts w:hint="eastAsia"/>
                <w:szCs w:val="24"/>
              </w:rPr>
              <w:t>偏差率C=100% ×（比选人报价－基准价）/基准价</w:t>
            </w:r>
          </w:p>
          <w:p>
            <w:pPr>
              <w:pStyle w:val="6"/>
              <w:numPr>
                <w:ilvl w:val="255"/>
                <w:numId w:val="0"/>
              </w:numPr>
              <w:spacing w:line="440" w:lineRule="exact"/>
              <w:jc w:val="left"/>
              <w:rPr>
                <w:szCs w:val="24"/>
              </w:rPr>
            </w:pPr>
            <w:r>
              <w:rPr>
                <w:rFonts w:hint="eastAsia"/>
                <w:szCs w:val="24"/>
              </w:rPr>
              <w:t>偏差率C保留2位小数，小数点后第3位“四舍五入”。</w:t>
            </w:r>
          </w:p>
          <w:p>
            <w:pPr>
              <w:spacing w:line="440" w:lineRule="exact"/>
              <w:rPr>
                <w:szCs w:val="24"/>
              </w:rPr>
            </w:pPr>
            <w:r>
              <w:rPr>
                <w:rFonts w:hint="eastAsia"/>
                <w:szCs w:val="24"/>
              </w:rPr>
              <w:t>报价得分计算公式：</w:t>
            </w:r>
          </w:p>
          <w:p>
            <w:pPr>
              <w:pStyle w:val="2"/>
              <w:ind w:firstLine="210" w:firstLineChars="100"/>
              <w:rPr>
                <w:rFonts w:eastAsiaTheme="minorEastAsia"/>
                <w:szCs w:val="24"/>
              </w:rPr>
            </w:pPr>
            <w:r>
              <w:rPr>
                <w:rFonts w:hint="eastAsia" w:eastAsiaTheme="minorEastAsia"/>
                <w:szCs w:val="24"/>
              </w:rPr>
              <w:t>（1）如果比选人报价＞基准价，</w:t>
            </w:r>
          </w:p>
          <w:p>
            <w:pPr>
              <w:pStyle w:val="2"/>
              <w:ind w:firstLine="210" w:firstLineChars="100"/>
              <w:rPr>
                <w:rFonts w:eastAsiaTheme="minorEastAsia"/>
                <w:szCs w:val="24"/>
              </w:rPr>
            </w:pPr>
            <w:r>
              <w:rPr>
                <w:rFonts w:hint="eastAsia" w:eastAsiaTheme="minorEastAsia"/>
                <w:szCs w:val="24"/>
              </w:rPr>
              <w:t>则报价得分=</w:t>
            </w:r>
            <w:ins w:id="172" w:author="Administrator" w:date="2021-10-19T17:14:29Z">
              <w:r>
                <w:rPr>
                  <w:rFonts w:hint="eastAsia" w:eastAsiaTheme="minorEastAsia"/>
                  <w:szCs w:val="24"/>
                  <w:lang w:val="en-US" w:eastAsia="zh-CN"/>
                </w:rPr>
                <w:t>40</w:t>
              </w:r>
            </w:ins>
            <w:r>
              <w:rPr>
                <w:rFonts w:hint="eastAsia" w:eastAsiaTheme="minorEastAsia"/>
                <w:szCs w:val="24"/>
              </w:rPr>
              <w:t>-偏差率C×100×E；</w:t>
            </w:r>
          </w:p>
          <w:p>
            <w:pPr>
              <w:pStyle w:val="2"/>
              <w:numPr>
                <w:ilvl w:val="0"/>
                <w:numId w:val="3"/>
              </w:numPr>
              <w:ind w:firstLine="210" w:firstLineChars="100"/>
              <w:rPr>
                <w:rFonts w:eastAsiaTheme="minorEastAsia"/>
                <w:szCs w:val="24"/>
              </w:rPr>
            </w:pPr>
            <w:r>
              <w:rPr>
                <w:rFonts w:hint="eastAsia" w:eastAsiaTheme="minorEastAsia"/>
                <w:szCs w:val="24"/>
              </w:rPr>
              <w:t>如果比选人的报价价≤基准价，</w:t>
            </w:r>
          </w:p>
          <w:p>
            <w:pPr>
              <w:pStyle w:val="2"/>
              <w:ind w:firstLine="210" w:firstLineChars="100"/>
              <w:rPr>
                <w:rFonts w:eastAsiaTheme="minorEastAsia"/>
                <w:szCs w:val="24"/>
              </w:rPr>
            </w:pPr>
            <w:r>
              <w:rPr>
                <w:rFonts w:hint="eastAsia" w:eastAsiaTheme="minorEastAsia"/>
                <w:szCs w:val="24"/>
              </w:rPr>
              <w:t>则报价得分=</w:t>
            </w:r>
            <w:ins w:id="173" w:author="Administrator" w:date="2021-10-19T17:14:32Z">
              <w:r>
                <w:rPr>
                  <w:rFonts w:hint="eastAsia" w:eastAsiaTheme="minorEastAsia"/>
                  <w:szCs w:val="24"/>
                  <w:lang w:val="en-US" w:eastAsia="zh-CN"/>
                </w:rPr>
                <w:t>40</w:t>
              </w:r>
            </w:ins>
            <w:r>
              <w:rPr>
                <w:rFonts w:hint="eastAsia" w:eastAsiaTheme="minorEastAsia"/>
                <w:szCs w:val="24"/>
              </w:rPr>
              <w:t>+偏差率C×100×F。</w:t>
            </w:r>
          </w:p>
          <w:p>
            <w:pPr>
              <w:pStyle w:val="2"/>
              <w:rPr>
                <w:rFonts w:eastAsiaTheme="minorEastAsia"/>
                <w:szCs w:val="24"/>
              </w:rPr>
            </w:pPr>
            <w:r>
              <w:rPr>
                <w:rFonts w:hint="eastAsia" w:eastAsiaTheme="minorEastAsia"/>
                <w:szCs w:val="24"/>
              </w:rPr>
              <w:t xml:space="preserve">    其中：E=1.50，F=1.00。</w:t>
            </w:r>
          </w:p>
          <w:p>
            <w:pPr>
              <w:spacing w:line="400" w:lineRule="atLeast"/>
              <w:ind w:firstLine="420" w:firstLineChars="200"/>
              <w:rPr>
                <w:szCs w:val="24"/>
              </w:rPr>
            </w:pPr>
            <w:r>
              <w:rPr>
                <w:rFonts w:hint="eastAsia"/>
                <w:szCs w:val="24"/>
              </w:rPr>
              <w:t>投标人得分分值计算保留小数点后两位，小数点后第三位“四舍五入”。</w:t>
            </w:r>
          </w:p>
          <w:p>
            <w:pPr>
              <w:pStyle w:val="6"/>
              <w:numPr>
                <w:ilvl w:val="255"/>
                <w:numId w:val="0"/>
              </w:numPr>
              <w:ind w:firstLine="420" w:firstLineChars="200"/>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53" w:hRule="atLeast"/>
          <w:jc w:val="center"/>
        </w:trPr>
        <w:tc>
          <w:tcPr>
            <w:tcW w:w="1302" w:type="dxa"/>
            <w:tcBorders>
              <w:top w:val="single" w:color="auto" w:sz="4" w:space="0"/>
              <w:right w:val="single" w:color="auto" w:sz="4" w:space="0"/>
            </w:tcBorders>
            <w:vAlign w:val="center"/>
          </w:tcPr>
          <w:p>
            <w:pPr>
              <w:spacing w:line="440" w:lineRule="exact"/>
              <w:jc w:val="center"/>
              <w:rPr>
                <w:rFonts w:ascii="仿宋" w:hAnsi="仿宋" w:eastAsia="仿宋" w:cs="Times New Roman"/>
                <w:szCs w:val="21"/>
              </w:rPr>
            </w:pPr>
            <w:r>
              <w:rPr>
                <w:rFonts w:hint="eastAsia" w:ascii="仿宋" w:hAnsi="仿宋" w:eastAsia="仿宋" w:cs="Times New Roman"/>
                <w:szCs w:val="21"/>
              </w:rPr>
              <w:t>2</w:t>
            </w:r>
            <w:r>
              <w:rPr>
                <w:rFonts w:ascii="仿宋" w:hAnsi="仿宋" w:eastAsia="仿宋" w:cs="Times New Roman"/>
                <w:szCs w:val="21"/>
              </w:rPr>
              <w:t>.</w:t>
            </w:r>
            <w:r>
              <w:rPr>
                <w:rFonts w:hint="eastAsia" w:ascii="仿宋" w:hAnsi="仿宋" w:eastAsia="仿宋" w:cs="Times New Roman"/>
                <w:szCs w:val="21"/>
              </w:rPr>
              <w:t>人员配备</w:t>
            </w:r>
          </w:p>
          <w:p>
            <w:pPr>
              <w:spacing w:line="440" w:lineRule="exact"/>
              <w:jc w:val="center"/>
              <w:rPr>
                <w:rFonts w:ascii="仿宋" w:hAnsi="仿宋" w:eastAsia="仿宋" w:cs="Times New Roman"/>
                <w:szCs w:val="21"/>
              </w:rPr>
            </w:pPr>
            <w:r>
              <w:rPr>
                <w:rFonts w:hint="eastAsia" w:ascii="仿宋" w:hAnsi="仿宋" w:eastAsia="仿宋" w:cs="Times New Roman"/>
                <w:szCs w:val="21"/>
              </w:rPr>
              <w:t>30%</w:t>
            </w:r>
          </w:p>
        </w:tc>
        <w:tc>
          <w:tcPr>
            <w:tcW w:w="1135" w:type="dxa"/>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Times New Roman"/>
                <w:szCs w:val="21"/>
              </w:rPr>
            </w:pPr>
            <w:r>
              <w:rPr>
                <w:rFonts w:hint="eastAsia" w:ascii="仿宋" w:hAnsi="仿宋" w:eastAsia="仿宋" w:cs="Times New Roman"/>
                <w:szCs w:val="21"/>
              </w:rPr>
              <w:t>30分</w:t>
            </w:r>
          </w:p>
        </w:tc>
        <w:tc>
          <w:tcPr>
            <w:tcW w:w="7254" w:type="dxa"/>
            <w:tcBorders>
              <w:top w:val="single" w:color="auto" w:sz="4" w:space="0"/>
              <w:left w:val="single" w:color="auto" w:sz="4" w:space="0"/>
              <w:right w:val="single" w:color="auto" w:sz="4" w:space="0"/>
            </w:tcBorders>
            <w:vAlign w:val="center"/>
          </w:tcPr>
          <w:p>
            <w:pPr>
              <w:numPr>
                <w:ilvl w:val="255"/>
                <w:numId w:val="0"/>
              </w:numPr>
              <w:spacing w:line="440" w:lineRule="exact"/>
              <w:jc w:val="left"/>
            </w:pPr>
            <w:r>
              <w:rPr>
                <w:rFonts w:hint="eastAsia"/>
              </w:rPr>
              <w:t>1.拟任本项目负责人为注册会计师，且至少执业满5年得5分，每增加1年加1分</w:t>
            </w:r>
            <w:ins w:id="174" w:author="Administrator" w:date="2021-10-19T17:14:50Z">
              <w:r>
                <w:rPr>
                  <w:rFonts w:hint="eastAsia"/>
                  <w:lang w:val="en-US" w:eastAsia="zh-CN"/>
                </w:rPr>
                <w:t>(</w:t>
              </w:r>
            </w:ins>
            <w:ins w:id="175" w:author="Administrator" w:date="2021-10-19T17:14:58Z">
              <w:r>
                <w:rPr>
                  <w:rFonts w:hint="eastAsia"/>
                  <w:lang w:val="en-US" w:eastAsia="zh-CN"/>
                </w:rPr>
                <w:t>以</w:t>
              </w:r>
            </w:ins>
            <w:ins w:id="176" w:author="Administrator" w:date="2021-10-19T17:15:00Z">
              <w:r>
                <w:rPr>
                  <w:rFonts w:hint="eastAsia"/>
                  <w:lang w:val="en-US" w:eastAsia="zh-CN"/>
                </w:rPr>
                <w:t>取得</w:t>
              </w:r>
            </w:ins>
            <w:ins w:id="177" w:author="Administrator" w:date="2021-10-19T17:15:06Z">
              <w:r>
                <w:rPr>
                  <w:rFonts w:hint="eastAsia"/>
                  <w:lang w:val="en-US" w:eastAsia="zh-CN"/>
                </w:rPr>
                <w:t>职业资格证书</w:t>
              </w:r>
            </w:ins>
            <w:ins w:id="178" w:author="Administrator" w:date="2021-10-19T17:15:07Z">
              <w:r>
                <w:rPr>
                  <w:rFonts w:hint="eastAsia"/>
                  <w:lang w:val="en-US" w:eastAsia="zh-CN"/>
                </w:rPr>
                <w:t>的</w:t>
              </w:r>
            </w:ins>
            <w:ins w:id="179" w:author="Administrator" w:date="2021-10-19T17:15:11Z">
              <w:r>
                <w:rPr>
                  <w:rFonts w:hint="eastAsia"/>
                  <w:lang w:val="en-US" w:eastAsia="zh-CN"/>
                </w:rPr>
                <w:t>时间为准</w:t>
              </w:r>
            </w:ins>
            <w:ins w:id="180" w:author="Administrator" w:date="2021-10-19T17:15:14Z">
              <w:r>
                <w:rPr>
                  <w:rFonts w:hint="eastAsia"/>
                  <w:lang w:val="en-US" w:eastAsia="zh-CN"/>
                </w:rPr>
                <w:t>）</w:t>
              </w:r>
            </w:ins>
            <w:r>
              <w:rPr>
                <w:rFonts w:hint="eastAsia"/>
              </w:rPr>
              <w:t>，此项最高得10分；</w:t>
            </w:r>
          </w:p>
          <w:p>
            <w:pPr>
              <w:numPr>
                <w:ilvl w:val="255"/>
                <w:numId w:val="0"/>
              </w:numPr>
              <w:spacing w:line="440" w:lineRule="exact"/>
              <w:jc w:val="left"/>
              <w:rPr>
                <w:rFonts w:ascii="仿宋" w:hAnsi="仿宋" w:eastAsia="仿宋" w:cs="Times New Roman"/>
                <w:szCs w:val="21"/>
              </w:rPr>
            </w:pPr>
            <w:r>
              <w:rPr>
                <w:rFonts w:hint="eastAsia"/>
              </w:rPr>
              <w:t>2.本项目的</w:t>
            </w:r>
            <w:ins w:id="181" w:author="Administrator" w:date="2021-10-20T15:00:34Z">
              <w:r>
                <w:rPr>
                  <w:rFonts w:hint="eastAsia"/>
                  <w:lang w:eastAsia="zh-CN"/>
                </w:rPr>
                <w:t>其他</w:t>
              </w:r>
            </w:ins>
            <w:r>
              <w:rPr>
                <w:rFonts w:hint="eastAsia"/>
              </w:rPr>
              <w:t>审计人员每增加1名注册会计师的得4分，最高得20分。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03" w:hRule="atLeast"/>
          <w:jc w:val="center"/>
        </w:trPr>
        <w:tc>
          <w:tcPr>
            <w:tcW w:w="1302" w:type="dxa"/>
            <w:tcBorders>
              <w:top w:val="single" w:color="auto" w:sz="4" w:space="0"/>
              <w:right w:val="single" w:color="auto" w:sz="4" w:space="0"/>
            </w:tcBorders>
            <w:vAlign w:val="center"/>
          </w:tcPr>
          <w:p>
            <w:pPr>
              <w:spacing w:line="440" w:lineRule="exact"/>
              <w:jc w:val="center"/>
              <w:rPr>
                <w:rFonts w:ascii="仿宋" w:hAnsi="仿宋" w:eastAsia="仿宋" w:cs="Times New Roman"/>
                <w:szCs w:val="21"/>
              </w:rPr>
            </w:pPr>
            <w:r>
              <w:rPr>
                <w:rFonts w:hint="eastAsia" w:ascii="仿宋" w:hAnsi="仿宋" w:eastAsia="仿宋" w:cs="Times New Roman"/>
                <w:szCs w:val="21"/>
              </w:rPr>
              <w:t>3</w:t>
            </w:r>
            <w:r>
              <w:rPr>
                <w:rFonts w:ascii="仿宋" w:hAnsi="仿宋" w:eastAsia="仿宋" w:cs="Times New Roman"/>
                <w:szCs w:val="21"/>
              </w:rPr>
              <w:t>.</w:t>
            </w:r>
            <w:r>
              <w:rPr>
                <w:rFonts w:hint="eastAsia" w:ascii="仿宋" w:hAnsi="仿宋" w:eastAsia="仿宋" w:cs="Times New Roman"/>
                <w:szCs w:val="21"/>
              </w:rPr>
              <w:t>业绩</w:t>
            </w:r>
          </w:p>
          <w:p>
            <w:pPr>
              <w:spacing w:line="440" w:lineRule="exact"/>
              <w:jc w:val="center"/>
              <w:rPr>
                <w:rFonts w:ascii="仿宋" w:hAnsi="仿宋" w:eastAsia="仿宋" w:cs="Times New Roman"/>
                <w:szCs w:val="21"/>
              </w:rPr>
            </w:pPr>
            <w:r>
              <w:rPr>
                <w:rFonts w:hint="eastAsia" w:ascii="仿宋" w:hAnsi="仿宋" w:eastAsia="仿宋" w:cs="Times New Roman"/>
                <w:szCs w:val="21"/>
              </w:rPr>
              <w:t>30%</w:t>
            </w:r>
          </w:p>
        </w:tc>
        <w:tc>
          <w:tcPr>
            <w:tcW w:w="1135" w:type="dxa"/>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Times New Roman"/>
                <w:szCs w:val="21"/>
              </w:rPr>
            </w:pPr>
            <w:r>
              <w:rPr>
                <w:rFonts w:hint="eastAsia" w:ascii="仿宋" w:hAnsi="仿宋" w:eastAsia="仿宋" w:cs="Times New Roman"/>
                <w:szCs w:val="21"/>
              </w:rPr>
              <w:t>30分</w:t>
            </w:r>
          </w:p>
        </w:tc>
        <w:tc>
          <w:tcPr>
            <w:tcW w:w="7254" w:type="dxa"/>
            <w:tcBorders>
              <w:top w:val="single" w:color="auto" w:sz="4" w:space="0"/>
              <w:left w:val="single" w:color="auto" w:sz="4" w:space="0"/>
              <w:right w:val="single" w:color="auto" w:sz="4" w:space="0"/>
            </w:tcBorders>
            <w:vAlign w:val="center"/>
          </w:tcPr>
          <w:p>
            <w:pPr>
              <w:spacing w:line="440" w:lineRule="exact"/>
              <w:jc w:val="left"/>
              <w:rPr>
                <w:rFonts w:ascii="仿宋" w:hAnsi="仿宋" w:eastAsia="仿宋" w:cs="Times New Roman"/>
                <w:szCs w:val="21"/>
              </w:rPr>
            </w:pPr>
            <w:r>
              <w:rPr>
                <w:rFonts w:hint="eastAsia"/>
              </w:rPr>
              <w:t>2018年</w:t>
            </w:r>
            <w:ins w:id="182" w:author="Administrator" w:date="2021-10-20T15:01:11Z">
              <w:r>
                <w:rPr>
                  <w:rFonts w:hint="eastAsia"/>
                  <w:lang w:val="en-US" w:eastAsia="zh-CN"/>
                </w:rPr>
                <w:t>1</w:t>
              </w:r>
            </w:ins>
            <w:ins w:id="183" w:author="Administrator" w:date="2021-10-20T15:01:12Z">
              <w:r>
                <w:rPr>
                  <w:rFonts w:hint="eastAsia"/>
                  <w:lang w:val="en-US" w:eastAsia="zh-CN"/>
                </w:rPr>
                <w:t>月</w:t>
              </w:r>
            </w:ins>
            <w:ins w:id="184" w:author="Administrator" w:date="2021-10-20T15:01:13Z">
              <w:r>
                <w:rPr>
                  <w:rFonts w:hint="eastAsia"/>
                  <w:lang w:val="en-US" w:eastAsia="zh-CN"/>
                </w:rPr>
                <w:t>1</w:t>
              </w:r>
            </w:ins>
            <w:ins w:id="185" w:author="Administrator" w:date="2021-10-20T15:01:15Z">
              <w:r>
                <w:rPr>
                  <w:rFonts w:hint="eastAsia"/>
                  <w:lang w:val="en-US" w:eastAsia="zh-CN"/>
                </w:rPr>
                <w:t>日</w:t>
              </w:r>
            </w:ins>
            <w:r>
              <w:rPr>
                <w:rFonts w:hint="eastAsia"/>
              </w:rPr>
              <w:t>至今完成过</w:t>
            </w:r>
            <w:ins w:id="186" w:author="Administrator" w:date="2021-10-20T15:01:48Z">
              <w:r>
                <w:rPr>
                  <w:rFonts w:hint="eastAsia"/>
                  <w:lang w:eastAsia="zh-CN"/>
                </w:rPr>
                <w:t>经济</w:t>
              </w:r>
            </w:ins>
            <w:ins w:id="187" w:author="Administrator" w:date="2021-10-20T15:01:52Z">
              <w:r>
                <w:rPr>
                  <w:rFonts w:hint="eastAsia"/>
                  <w:lang w:eastAsia="zh-CN"/>
                </w:rPr>
                <w:t>责任</w:t>
              </w:r>
            </w:ins>
            <w:r>
              <w:rPr>
                <w:rFonts w:hint="eastAsia"/>
              </w:rPr>
              <w:t>审计类审计项目1个得5分，每增加1个证明材料5分，最多得30分。</w:t>
            </w:r>
          </w:p>
        </w:tc>
      </w:tr>
    </w:tbl>
    <w:p>
      <w:pPr>
        <w:numPr>
          <w:ilvl w:val="255"/>
          <w:numId w:val="0"/>
        </w:numPr>
        <w:spacing w:line="420" w:lineRule="atLeast"/>
        <w:rPr>
          <w:rFonts w:ascii="黑体" w:hAnsi="黑体" w:eastAsia="黑体" w:cs="宋体"/>
          <w:sz w:val="27"/>
          <w:szCs w:val="27"/>
          <w:highlight w:val="none"/>
          <w:rPrChange w:id="188" w:author="admin" w:date="2021-10-20T16:15:07Z">
            <w:rPr>
              <w:rFonts w:ascii="黑体" w:hAnsi="黑体" w:eastAsia="黑体" w:cs="宋体"/>
              <w:sz w:val="27"/>
              <w:szCs w:val="27"/>
            </w:rPr>
          </w:rPrChange>
        </w:rPr>
      </w:pPr>
      <w:r>
        <w:rPr>
          <w:rFonts w:hint="eastAsia" w:ascii="黑体" w:hAnsi="黑体" w:eastAsia="黑体" w:cs="宋体"/>
          <w:sz w:val="27"/>
          <w:szCs w:val="27"/>
          <w:highlight w:val="none"/>
          <w:rPrChange w:id="189" w:author="admin" w:date="2021-10-20T16:15:07Z">
            <w:rPr>
              <w:rFonts w:hint="eastAsia" w:ascii="黑体" w:hAnsi="黑体" w:eastAsia="黑体" w:cs="宋体"/>
              <w:sz w:val="27"/>
              <w:szCs w:val="27"/>
              <w:highlight w:val="yellow"/>
            </w:rPr>
          </w:rPrChange>
        </w:rPr>
        <w:t>六、中选</w:t>
      </w:r>
    </w:p>
    <w:p>
      <w:pPr>
        <w:pStyle w:val="9"/>
        <w:spacing w:line="420" w:lineRule="atLeast"/>
        <w:ind w:firstLine="560" w:firstLineChars="200"/>
        <w:rPr>
          <w:rFonts w:hint="eastAsia" w:ascii="仿宋_GB2312" w:hAnsi="&amp;quot" w:eastAsia="仿宋_GB2312" w:cs="宋体"/>
          <w:kern w:val="0"/>
          <w:sz w:val="28"/>
          <w:szCs w:val="28"/>
        </w:rPr>
      </w:pPr>
      <w:ins w:id="190" w:author="Administrator" w:date="2021-10-20T14:40:22Z">
        <w:r>
          <w:rPr>
            <w:rFonts w:hint="eastAsia" w:ascii="仿宋_GB2312" w:hAnsi="&amp;quot" w:eastAsia="仿宋_GB2312" w:cs="宋体"/>
            <w:kern w:val="0"/>
            <w:sz w:val="28"/>
            <w:szCs w:val="28"/>
            <w:lang w:eastAsia="zh-CN"/>
          </w:rPr>
          <w:t>（</w:t>
        </w:r>
      </w:ins>
      <w:ins w:id="191" w:author="Administrator" w:date="2021-10-20T14:40:24Z">
        <w:r>
          <w:rPr>
            <w:rFonts w:hint="eastAsia" w:ascii="仿宋_GB2312" w:hAnsi="&amp;quot" w:eastAsia="仿宋_GB2312" w:cs="宋体"/>
            <w:kern w:val="0"/>
            <w:sz w:val="28"/>
            <w:szCs w:val="28"/>
            <w:lang w:eastAsia="zh-CN"/>
          </w:rPr>
          <w:t>一</w:t>
        </w:r>
      </w:ins>
      <w:ins w:id="192" w:author="Administrator" w:date="2021-10-20T14:40:22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评审结束后，</w:t>
      </w:r>
      <w:r>
        <w:rPr>
          <w:rFonts w:hint="eastAsia" w:ascii="仿宋_GB2312" w:hAnsi="&amp;quot" w:eastAsia="仿宋_GB2312" w:cs="宋体"/>
          <w:kern w:val="0"/>
          <w:sz w:val="28"/>
          <w:szCs w:val="28"/>
        </w:rPr>
        <w:t>公示网站为：凉山州国有资产监督管理委员会网站（网址：</w:t>
      </w:r>
      <w:r>
        <w:fldChar w:fldCharType="begin"/>
      </w:r>
      <w:r>
        <w:instrText xml:space="preserve"> HYPERLINK "http://gzw.lsz.gov.cn/" </w:instrText>
      </w:r>
      <w:r>
        <w:fldChar w:fldCharType="separate"/>
      </w:r>
      <w:r>
        <w:rPr>
          <w:rFonts w:hint="eastAsia" w:cs="宋体"/>
          <w:kern w:val="0"/>
        </w:rPr>
        <w:t>http://gzw.lsz.gov.cn/</w:t>
      </w:r>
      <w:r>
        <w:rPr>
          <w:rFonts w:hint="eastAsia" w:cs="宋体"/>
          <w:kern w:val="0"/>
        </w:rPr>
        <w:fldChar w:fldCharType="end"/>
      </w:r>
      <w:r>
        <w:rPr>
          <w:rFonts w:hint="eastAsia" w:ascii="仿宋_GB2312" w:hAnsi="&amp;quot" w:eastAsia="仿宋_GB2312" w:cs="宋体"/>
          <w:kern w:val="0"/>
          <w:sz w:val="28"/>
          <w:szCs w:val="28"/>
        </w:rPr>
        <w:t>）、凉山州国有交通投资发展集团有限责任公司网站（网址http://lsjtjt.cn/ ），公示期</w:t>
      </w:r>
      <w:ins w:id="193" w:author="Administrator" w:date="2021-10-20T14:40:42Z">
        <w:r>
          <w:rPr>
            <w:rFonts w:hint="eastAsia" w:ascii="仿宋_GB2312" w:hAnsi="&amp;quot" w:eastAsia="仿宋_GB2312" w:cs="宋体"/>
            <w:kern w:val="0"/>
            <w:sz w:val="28"/>
            <w:szCs w:val="28"/>
            <w:lang w:eastAsia="zh-CN"/>
          </w:rPr>
          <w:t>为</w:t>
        </w:r>
      </w:ins>
      <w:r>
        <w:rPr>
          <w:rFonts w:hint="eastAsia" w:ascii="仿宋_GB2312" w:hAnsi="&amp;quot" w:eastAsia="仿宋_GB2312" w:cs="宋体"/>
          <w:kern w:val="0"/>
          <w:sz w:val="28"/>
          <w:szCs w:val="28"/>
        </w:rPr>
        <w:t>3个工作日。</w:t>
      </w:r>
    </w:p>
    <w:p>
      <w:pPr>
        <w:spacing w:line="420" w:lineRule="atLeast"/>
        <w:ind w:firstLine="560" w:firstLineChars="200"/>
        <w:rPr>
          <w:rFonts w:hint="eastAsia" w:ascii="仿宋_GB2312" w:hAnsi="&amp;quot" w:eastAsia="仿宋_GB2312" w:cs="宋体"/>
          <w:kern w:val="0"/>
          <w:sz w:val="28"/>
          <w:szCs w:val="28"/>
        </w:rPr>
      </w:pPr>
      <w:ins w:id="194" w:author="Administrator" w:date="2021-10-20T14:40:27Z">
        <w:r>
          <w:rPr>
            <w:rFonts w:hint="eastAsia" w:ascii="仿宋_GB2312" w:hAnsi="&amp;quot" w:eastAsia="仿宋_GB2312" w:cs="宋体"/>
            <w:kern w:val="0"/>
            <w:sz w:val="28"/>
            <w:szCs w:val="28"/>
            <w:lang w:eastAsia="zh-CN"/>
          </w:rPr>
          <w:t>（</w:t>
        </w:r>
      </w:ins>
      <w:ins w:id="195" w:author="Administrator" w:date="2021-10-20T14:40:28Z">
        <w:r>
          <w:rPr>
            <w:rFonts w:hint="eastAsia" w:ascii="仿宋_GB2312" w:hAnsi="&amp;quot" w:eastAsia="仿宋_GB2312" w:cs="宋体"/>
            <w:kern w:val="0"/>
            <w:sz w:val="28"/>
            <w:szCs w:val="28"/>
            <w:lang w:eastAsia="zh-CN"/>
          </w:rPr>
          <w:t>二</w:t>
        </w:r>
      </w:ins>
      <w:ins w:id="196" w:author="Administrator" w:date="2021-10-20T14:40:27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 xml:space="preserve"> </w:t>
      </w:r>
      <w:r>
        <w:rPr>
          <w:rFonts w:hint="eastAsia" w:ascii="仿宋_GB2312" w:hAnsi="&amp;quot" w:eastAsia="仿宋_GB2312" w:cs="宋体"/>
          <w:kern w:val="0"/>
          <w:sz w:val="28"/>
          <w:szCs w:val="28"/>
        </w:rPr>
        <w:t>在公示期结束后，</w:t>
      </w:r>
      <w:r>
        <w:rPr>
          <w:rFonts w:ascii="仿宋_GB2312" w:hAnsi="&amp;quot" w:eastAsia="仿宋_GB2312" w:cs="宋体"/>
          <w:kern w:val="0"/>
          <w:sz w:val="28"/>
          <w:szCs w:val="28"/>
        </w:rPr>
        <w:t>比选人按照最终的排序确定中选人，并向中选人发出中选通知书，中选通知书中将写明中选人在比选申请函中承诺的报价等内容</w:t>
      </w:r>
      <w:r>
        <w:rPr>
          <w:rFonts w:hint="eastAsia" w:ascii="仿宋_GB2312" w:hAnsi="&amp;quot" w:eastAsia="仿宋_GB2312" w:cs="宋体"/>
          <w:kern w:val="0"/>
          <w:sz w:val="28"/>
          <w:szCs w:val="28"/>
        </w:rPr>
        <w:t>。</w:t>
      </w:r>
    </w:p>
    <w:p>
      <w:pPr>
        <w:spacing w:line="420" w:lineRule="atLeast"/>
        <w:ind w:firstLine="560" w:firstLineChars="200"/>
        <w:rPr>
          <w:rFonts w:hint="eastAsia" w:ascii="仿宋_GB2312" w:hAnsi="&amp;quot" w:eastAsia="仿宋_GB2312" w:cs="宋体"/>
          <w:kern w:val="0"/>
          <w:sz w:val="28"/>
          <w:szCs w:val="28"/>
        </w:rPr>
      </w:pPr>
      <w:ins w:id="197" w:author="Administrator" w:date="2021-10-20T14:40:49Z">
        <w:r>
          <w:rPr>
            <w:rFonts w:hint="eastAsia" w:ascii="仿宋_GB2312" w:hAnsi="&amp;quot" w:eastAsia="仿宋_GB2312" w:cs="宋体"/>
            <w:kern w:val="0"/>
            <w:sz w:val="28"/>
            <w:szCs w:val="28"/>
            <w:lang w:eastAsia="zh-CN"/>
          </w:rPr>
          <w:t>（</w:t>
        </w:r>
      </w:ins>
      <w:ins w:id="198" w:author="Administrator" w:date="2021-10-20T14:40:53Z">
        <w:r>
          <w:rPr>
            <w:rFonts w:hint="eastAsia" w:ascii="仿宋_GB2312" w:hAnsi="&amp;quot" w:eastAsia="仿宋_GB2312" w:cs="宋体"/>
            <w:kern w:val="0"/>
            <w:sz w:val="28"/>
            <w:szCs w:val="28"/>
            <w:lang w:eastAsia="zh-CN"/>
          </w:rPr>
          <w:t>三</w:t>
        </w:r>
      </w:ins>
      <w:ins w:id="199" w:author="Administrator" w:date="2021-10-20T14:40:49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中选通知书是合同文件的组成部分；</w:t>
      </w:r>
    </w:p>
    <w:p>
      <w:pPr>
        <w:spacing w:line="420" w:lineRule="atLeast"/>
        <w:ind w:firstLine="560" w:firstLineChars="200"/>
        <w:rPr>
          <w:rFonts w:hint="eastAsia" w:ascii="仿宋_GB2312" w:hAnsi="&amp;quot" w:eastAsia="仿宋_GB2312" w:cs="宋体"/>
          <w:kern w:val="0"/>
          <w:sz w:val="28"/>
          <w:szCs w:val="28"/>
        </w:rPr>
      </w:pPr>
      <w:ins w:id="200" w:author="Administrator" w:date="2021-10-20T14:40:58Z">
        <w:r>
          <w:rPr>
            <w:rFonts w:hint="eastAsia" w:ascii="仿宋_GB2312" w:hAnsi="&amp;quot" w:eastAsia="仿宋_GB2312" w:cs="宋体"/>
            <w:kern w:val="0"/>
            <w:sz w:val="28"/>
            <w:szCs w:val="28"/>
            <w:lang w:eastAsia="zh-CN"/>
          </w:rPr>
          <w:t>（</w:t>
        </w:r>
      </w:ins>
      <w:ins w:id="201" w:author="Administrator" w:date="2021-10-20T14:41:00Z">
        <w:r>
          <w:rPr>
            <w:rFonts w:hint="eastAsia" w:ascii="仿宋_GB2312" w:hAnsi="&amp;quot" w:eastAsia="仿宋_GB2312" w:cs="宋体"/>
            <w:kern w:val="0"/>
            <w:sz w:val="28"/>
            <w:szCs w:val="28"/>
            <w:lang w:eastAsia="zh-CN"/>
          </w:rPr>
          <w:t>四</w:t>
        </w:r>
      </w:ins>
      <w:ins w:id="202" w:author="Administrator" w:date="2021-10-20T14:40:58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比选人对未中选的比选申请人不作未中选原因的解释。</w:t>
      </w:r>
    </w:p>
    <w:p>
      <w:pPr>
        <w:spacing w:line="360" w:lineRule="auto"/>
        <w:rPr>
          <w:rFonts w:ascii="黑体" w:hAnsi="黑体" w:eastAsia="黑体" w:cs="宋体"/>
          <w:sz w:val="27"/>
          <w:szCs w:val="27"/>
        </w:rPr>
      </w:pPr>
      <w:r>
        <w:rPr>
          <w:rFonts w:hint="eastAsia" w:ascii="黑体" w:hAnsi="黑体" w:eastAsia="黑体" w:cs="宋体"/>
          <w:sz w:val="27"/>
          <w:szCs w:val="27"/>
        </w:rPr>
        <w:t>七、合同协议书的签署</w:t>
      </w:r>
    </w:p>
    <w:p>
      <w:pPr>
        <w:spacing w:line="420" w:lineRule="atLeast"/>
        <w:ind w:firstLine="560" w:firstLineChars="200"/>
        <w:rPr>
          <w:rFonts w:hint="eastAsia" w:ascii="仿宋_GB2312" w:hAnsi="&amp;quot" w:eastAsia="仿宋_GB2312" w:cs="宋体"/>
          <w:kern w:val="0"/>
          <w:sz w:val="28"/>
          <w:szCs w:val="28"/>
        </w:rPr>
      </w:pPr>
      <w:ins w:id="203" w:author="Administrator" w:date="2021-10-20T14:41:04Z">
        <w:r>
          <w:rPr>
            <w:rFonts w:hint="eastAsia" w:ascii="仿宋_GB2312" w:hAnsi="&amp;quot" w:eastAsia="仿宋_GB2312" w:cs="宋体"/>
            <w:kern w:val="0"/>
            <w:sz w:val="28"/>
            <w:szCs w:val="28"/>
            <w:lang w:eastAsia="zh-CN"/>
          </w:rPr>
          <w:t>（</w:t>
        </w:r>
      </w:ins>
      <w:ins w:id="204" w:author="Administrator" w:date="2021-10-20T14:41:08Z">
        <w:r>
          <w:rPr>
            <w:rFonts w:hint="eastAsia" w:ascii="仿宋_GB2312" w:hAnsi="&amp;quot" w:eastAsia="仿宋_GB2312" w:cs="宋体"/>
            <w:kern w:val="0"/>
            <w:sz w:val="28"/>
            <w:szCs w:val="28"/>
            <w:lang w:eastAsia="zh-CN"/>
          </w:rPr>
          <w:t>一</w:t>
        </w:r>
      </w:ins>
      <w:ins w:id="205" w:author="Administrator" w:date="2021-10-20T14:41:04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中选人应于收到中选通知书之日起5个工作日内，由法定代表人或其授权人与甲方签定合同。合同经双方法定代表人或其授权人签署并加盖公章后生效。</w:t>
      </w:r>
    </w:p>
    <w:p>
      <w:pPr>
        <w:spacing w:line="420" w:lineRule="atLeast"/>
        <w:ind w:firstLine="560" w:firstLineChars="200"/>
        <w:rPr>
          <w:rFonts w:hint="eastAsia" w:ascii="仿宋_GB2312" w:hAnsi="&amp;quot" w:eastAsia="仿宋_GB2312" w:cs="宋体"/>
          <w:kern w:val="0"/>
          <w:sz w:val="28"/>
          <w:szCs w:val="28"/>
        </w:rPr>
      </w:pPr>
      <w:ins w:id="206" w:author="Administrator" w:date="2021-10-20T14:41:14Z">
        <w:r>
          <w:rPr>
            <w:rFonts w:hint="eastAsia" w:ascii="仿宋_GB2312" w:hAnsi="&amp;quot" w:eastAsia="仿宋_GB2312" w:cs="宋体"/>
            <w:kern w:val="0"/>
            <w:sz w:val="28"/>
            <w:szCs w:val="28"/>
            <w:lang w:eastAsia="zh-CN"/>
          </w:rPr>
          <w:t>（</w:t>
        </w:r>
      </w:ins>
      <w:ins w:id="207" w:author="Administrator" w:date="2021-10-20T14:41:15Z">
        <w:r>
          <w:rPr>
            <w:rFonts w:hint="eastAsia" w:ascii="仿宋_GB2312" w:hAnsi="&amp;quot" w:eastAsia="仿宋_GB2312" w:cs="宋体"/>
            <w:kern w:val="0"/>
            <w:sz w:val="28"/>
            <w:szCs w:val="28"/>
            <w:lang w:eastAsia="zh-CN"/>
          </w:rPr>
          <w:t>二</w:t>
        </w:r>
      </w:ins>
      <w:ins w:id="208" w:author="Administrator" w:date="2021-10-20T14:41:14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比选人和中选人在签订合同协议书的同时，须按照本比选文件规定的格式和要求签订廉政合同，明确双方在廉政建设方面的权利和义务以及应承担的违约责任。</w:t>
      </w:r>
    </w:p>
    <w:p>
      <w:pPr>
        <w:spacing w:line="420" w:lineRule="atLeast"/>
        <w:ind w:firstLine="560" w:firstLineChars="200"/>
        <w:rPr>
          <w:rFonts w:hint="eastAsia" w:ascii="仿宋_GB2312" w:hAnsi="&amp;quot" w:eastAsia="仿宋_GB2312"/>
          <w:sz w:val="28"/>
          <w:szCs w:val="28"/>
        </w:rPr>
      </w:pPr>
      <w:ins w:id="209" w:author="Administrator" w:date="2021-10-20T14:41:18Z">
        <w:r>
          <w:rPr>
            <w:rFonts w:hint="eastAsia" w:ascii="仿宋_GB2312" w:hAnsi="&amp;quot" w:eastAsia="仿宋_GB2312" w:cs="宋体"/>
            <w:kern w:val="0"/>
            <w:sz w:val="28"/>
            <w:szCs w:val="28"/>
            <w:lang w:eastAsia="zh-CN"/>
          </w:rPr>
          <w:t>（</w:t>
        </w:r>
      </w:ins>
      <w:ins w:id="210" w:author="Administrator" w:date="2021-10-20T14:41:20Z">
        <w:r>
          <w:rPr>
            <w:rFonts w:hint="eastAsia" w:ascii="仿宋_GB2312" w:hAnsi="&amp;quot" w:eastAsia="仿宋_GB2312" w:cs="宋体"/>
            <w:kern w:val="0"/>
            <w:sz w:val="28"/>
            <w:szCs w:val="28"/>
            <w:lang w:eastAsia="zh-CN"/>
          </w:rPr>
          <w:t>三</w:t>
        </w:r>
      </w:ins>
      <w:ins w:id="211" w:author="Administrator" w:date="2021-10-20T14:41:18Z">
        <w:r>
          <w:rPr>
            <w:rFonts w:hint="eastAsia" w:ascii="仿宋_GB2312" w:hAnsi="&amp;quot" w:eastAsia="仿宋_GB2312" w:cs="宋体"/>
            <w:kern w:val="0"/>
            <w:sz w:val="28"/>
            <w:szCs w:val="28"/>
            <w:lang w:eastAsia="zh-CN"/>
          </w:rPr>
          <w:t>）</w:t>
        </w:r>
      </w:ins>
      <w:r>
        <w:rPr>
          <w:rFonts w:ascii="仿宋_GB2312" w:hAnsi="&amp;quot" w:eastAsia="仿宋_GB2312" w:cs="宋体"/>
          <w:kern w:val="0"/>
          <w:sz w:val="28"/>
          <w:szCs w:val="28"/>
        </w:rPr>
        <w:t>签订合同之时，中选人应向比选人现金缴纳合同价10%的廉政和履约保证金。在经责审计过程中，如出现不廉洁行为或审计质量问</w:t>
      </w:r>
      <w:r>
        <w:rPr>
          <w:rFonts w:ascii="仿宋_GB2312" w:hAnsi="&amp;quot" w:eastAsia="仿宋_GB2312"/>
          <w:sz w:val="28"/>
          <w:szCs w:val="28"/>
        </w:rPr>
        <w:t>题，所缴保证金全额冲销收缴；履行合同期间无违反廉洁行为，且完成全部工作，中选人在合同期满5个工作日后一次性全额申请无息退还廉政和履约保证金。</w:t>
      </w:r>
    </w:p>
    <w:p>
      <w:pPr>
        <w:spacing w:line="420" w:lineRule="atLeast"/>
        <w:ind w:firstLine="560" w:firstLineChars="200"/>
        <w:rPr>
          <w:rFonts w:hint="eastAsia" w:ascii="仿宋_GB2312" w:hAnsi="&amp;quot" w:eastAsia="仿宋_GB2312"/>
          <w:sz w:val="28"/>
          <w:szCs w:val="28"/>
        </w:rPr>
      </w:pPr>
      <w:ins w:id="212" w:author="Administrator" w:date="2021-10-20T14:41:26Z">
        <w:r>
          <w:rPr>
            <w:rFonts w:hint="eastAsia" w:ascii="仿宋_GB2312" w:hAnsi="&amp;quot" w:eastAsia="仿宋_GB2312"/>
            <w:sz w:val="28"/>
            <w:szCs w:val="28"/>
            <w:lang w:eastAsia="zh-CN"/>
          </w:rPr>
          <w:t>（</w:t>
        </w:r>
      </w:ins>
      <w:ins w:id="213" w:author="Administrator" w:date="2021-10-20T14:41:27Z">
        <w:r>
          <w:rPr>
            <w:rFonts w:hint="eastAsia" w:ascii="仿宋_GB2312" w:hAnsi="&amp;quot" w:eastAsia="仿宋_GB2312"/>
            <w:sz w:val="28"/>
            <w:szCs w:val="28"/>
            <w:lang w:eastAsia="zh-CN"/>
          </w:rPr>
          <w:t>四</w:t>
        </w:r>
      </w:ins>
      <w:ins w:id="214" w:author="Administrator" w:date="2021-10-20T14:41:26Z">
        <w:r>
          <w:rPr>
            <w:rFonts w:hint="eastAsia" w:ascii="仿宋_GB2312" w:hAnsi="&amp;quot" w:eastAsia="仿宋_GB2312"/>
            <w:sz w:val="28"/>
            <w:szCs w:val="28"/>
            <w:lang w:eastAsia="zh-CN"/>
          </w:rPr>
          <w:t>）</w:t>
        </w:r>
      </w:ins>
      <w:r>
        <w:rPr>
          <w:rFonts w:ascii="仿宋_GB2312" w:hAnsi="&amp;quot" w:eastAsia="仿宋_GB2312"/>
          <w:sz w:val="28"/>
          <w:szCs w:val="28"/>
        </w:rPr>
        <w:t>在合同实施期限内中选人若更换负责人的，必须事先取得比选人书面批准，更换后的人员应为本单位人员，且不得低于原投标申请承诺人员所具有的资格和条件。</w:t>
      </w:r>
    </w:p>
    <w:p>
      <w:pPr>
        <w:spacing w:line="360" w:lineRule="auto"/>
        <w:rPr>
          <w:rFonts w:ascii="黑体" w:hAnsi="黑体" w:eastAsia="黑体" w:cs="宋体"/>
          <w:sz w:val="27"/>
          <w:szCs w:val="27"/>
        </w:rPr>
      </w:pPr>
      <w:r>
        <w:rPr>
          <w:rFonts w:hint="eastAsia" w:ascii="黑体" w:hAnsi="黑体" w:eastAsia="黑体" w:cs="宋体"/>
          <w:sz w:val="27"/>
          <w:szCs w:val="27"/>
        </w:rPr>
        <w:t>八、比选人的权利</w:t>
      </w:r>
    </w:p>
    <w:p>
      <w:pPr>
        <w:spacing w:line="420" w:lineRule="atLeast"/>
        <w:ind w:firstLine="560" w:firstLineChars="200"/>
        <w:rPr>
          <w:rFonts w:hint="eastAsia" w:ascii="仿宋_GB2312" w:hAnsi="&amp;quot" w:eastAsia="仿宋_GB2312"/>
          <w:sz w:val="28"/>
          <w:szCs w:val="28"/>
        </w:rPr>
      </w:pPr>
      <w:ins w:id="215" w:author="Administrator" w:date="2021-10-20T14:41:34Z">
        <w:r>
          <w:rPr>
            <w:rFonts w:hint="eastAsia" w:ascii="仿宋_GB2312" w:hAnsi="&amp;quot" w:eastAsia="仿宋_GB2312"/>
            <w:sz w:val="28"/>
            <w:szCs w:val="28"/>
            <w:lang w:eastAsia="zh-CN"/>
          </w:rPr>
          <w:t>（</w:t>
        </w:r>
      </w:ins>
      <w:ins w:id="216" w:author="Administrator" w:date="2021-10-20T14:41:36Z">
        <w:r>
          <w:rPr>
            <w:rFonts w:hint="eastAsia" w:ascii="仿宋_GB2312" w:hAnsi="&amp;quot" w:eastAsia="仿宋_GB2312"/>
            <w:sz w:val="28"/>
            <w:szCs w:val="28"/>
            <w:lang w:eastAsia="zh-CN"/>
          </w:rPr>
          <w:t>一</w:t>
        </w:r>
      </w:ins>
      <w:ins w:id="217" w:author="Administrator" w:date="2021-10-20T14:41:34Z">
        <w:r>
          <w:rPr>
            <w:rFonts w:hint="eastAsia" w:ascii="仿宋_GB2312" w:hAnsi="&amp;quot" w:eastAsia="仿宋_GB2312"/>
            <w:sz w:val="28"/>
            <w:szCs w:val="28"/>
            <w:lang w:eastAsia="zh-CN"/>
          </w:rPr>
          <w:t>）</w:t>
        </w:r>
      </w:ins>
      <w:r>
        <w:rPr>
          <w:rFonts w:ascii="仿宋_GB2312" w:hAnsi="&amp;quot" w:eastAsia="仿宋_GB2312"/>
          <w:sz w:val="28"/>
          <w:szCs w:val="28"/>
        </w:rPr>
        <w:t>比选人保留在授予中选通知书前的任何时候取消本次比选活动以及拒绝所有的比选申请文件的权利，且无须向受影响的比选申请人解释有关原因；</w:t>
      </w:r>
    </w:p>
    <w:p>
      <w:pPr>
        <w:spacing w:line="420" w:lineRule="atLeast"/>
        <w:ind w:firstLine="560" w:firstLineChars="200"/>
        <w:rPr>
          <w:rFonts w:hint="eastAsia" w:ascii="仿宋_GB2312" w:hAnsi="&amp;quot" w:eastAsia="仿宋_GB2312"/>
          <w:sz w:val="28"/>
          <w:szCs w:val="28"/>
        </w:rPr>
      </w:pPr>
      <w:ins w:id="218" w:author="Administrator" w:date="2021-10-20T14:41:41Z">
        <w:r>
          <w:rPr>
            <w:rFonts w:hint="eastAsia" w:ascii="仿宋_GB2312" w:hAnsi="&amp;quot" w:eastAsia="仿宋_GB2312"/>
            <w:sz w:val="28"/>
            <w:szCs w:val="28"/>
            <w:lang w:eastAsia="zh-CN"/>
          </w:rPr>
          <w:t>（</w:t>
        </w:r>
      </w:ins>
      <w:ins w:id="219" w:author="Administrator" w:date="2021-10-20T14:41:42Z">
        <w:r>
          <w:rPr>
            <w:rFonts w:hint="eastAsia" w:ascii="仿宋_GB2312" w:hAnsi="&amp;quot" w:eastAsia="仿宋_GB2312"/>
            <w:sz w:val="28"/>
            <w:szCs w:val="28"/>
            <w:lang w:eastAsia="zh-CN"/>
          </w:rPr>
          <w:t>二</w:t>
        </w:r>
      </w:ins>
      <w:ins w:id="220" w:author="Administrator" w:date="2021-10-20T14:41:41Z">
        <w:r>
          <w:rPr>
            <w:rFonts w:hint="eastAsia" w:ascii="仿宋_GB2312" w:hAnsi="&amp;quot" w:eastAsia="仿宋_GB2312"/>
            <w:sz w:val="28"/>
            <w:szCs w:val="28"/>
            <w:lang w:eastAsia="zh-CN"/>
          </w:rPr>
          <w:t>）</w:t>
        </w:r>
      </w:ins>
      <w:r>
        <w:rPr>
          <w:rFonts w:ascii="仿宋_GB2312" w:hAnsi="&amp;quot" w:eastAsia="仿宋_GB2312"/>
          <w:sz w:val="28"/>
          <w:szCs w:val="28"/>
        </w:rPr>
        <w:t>对未中选的比选申请人，比选人将不作任何解释，但可告知其评比结果的排名顺序。</w:t>
      </w:r>
    </w:p>
    <w:p>
      <w:pPr>
        <w:spacing w:line="360" w:lineRule="auto"/>
        <w:rPr>
          <w:rFonts w:ascii="黑体" w:hAnsi="黑体" w:eastAsia="黑体" w:cs="宋体"/>
          <w:sz w:val="27"/>
          <w:szCs w:val="27"/>
        </w:rPr>
      </w:pPr>
      <w:r>
        <w:rPr>
          <w:rFonts w:hint="eastAsia" w:ascii="黑体" w:hAnsi="黑体" w:eastAsia="黑体" w:cs="宋体"/>
          <w:sz w:val="27"/>
          <w:szCs w:val="27"/>
        </w:rPr>
        <w:t>九、不正当竞争与纪律监督</w:t>
      </w:r>
    </w:p>
    <w:p>
      <w:pPr>
        <w:spacing w:line="420" w:lineRule="atLeast"/>
        <w:ind w:firstLine="560" w:firstLineChars="200"/>
        <w:rPr>
          <w:rFonts w:hint="eastAsia" w:ascii="仿宋_GB2312" w:hAnsi="&amp;quot" w:eastAsia="仿宋_GB2312"/>
          <w:sz w:val="28"/>
          <w:szCs w:val="28"/>
        </w:rPr>
      </w:pPr>
      <w:ins w:id="221" w:author="Administrator" w:date="2021-10-20T14:41:50Z">
        <w:r>
          <w:rPr>
            <w:rFonts w:hint="eastAsia" w:ascii="仿宋_GB2312" w:hAnsi="&amp;quot" w:eastAsia="仿宋_GB2312"/>
            <w:sz w:val="28"/>
            <w:szCs w:val="28"/>
            <w:lang w:eastAsia="zh-CN"/>
          </w:rPr>
          <w:t>（</w:t>
        </w:r>
      </w:ins>
      <w:ins w:id="222" w:author="Administrator" w:date="2021-10-20T14:41:52Z">
        <w:r>
          <w:rPr>
            <w:rFonts w:hint="eastAsia" w:ascii="仿宋_GB2312" w:hAnsi="&amp;quot" w:eastAsia="仿宋_GB2312"/>
            <w:sz w:val="28"/>
            <w:szCs w:val="28"/>
            <w:lang w:eastAsia="zh-CN"/>
          </w:rPr>
          <w:t>一</w:t>
        </w:r>
      </w:ins>
      <w:ins w:id="223" w:author="Administrator" w:date="2021-10-20T14:41:50Z">
        <w:r>
          <w:rPr>
            <w:rFonts w:hint="eastAsia" w:ascii="仿宋_GB2312" w:hAnsi="&amp;quot" w:eastAsia="仿宋_GB2312"/>
            <w:sz w:val="28"/>
            <w:szCs w:val="28"/>
            <w:lang w:eastAsia="zh-CN"/>
          </w:rPr>
          <w:t>）</w:t>
        </w:r>
      </w:ins>
      <w:r>
        <w:rPr>
          <w:rFonts w:ascii="仿宋_GB2312" w:hAnsi="&amp;quot" w:eastAsia="仿宋_GB2312"/>
          <w:sz w:val="28"/>
          <w:szCs w:val="28"/>
        </w:rPr>
        <w:t>严禁比选申请人向参加比选、评审工作的有关人员行贿，使其泄露一切与比选、评审工作的有关信息；</w:t>
      </w:r>
    </w:p>
    <w:p>
      <w:pPr>
        <w:spacing w:line="420" w:lineRule="atLeast"/>
        <w:ind w:firstLine="560" w:firstLineChars="200"/>
        <w:rPr>
          <w:rFonts w:hint="eastAsia" w:ascii="仿宋_GB2312" w:hAnsi="&amp;quot" w:eastAsia="仿宋_GB2312"/>
          <w:sz w:val="28"/>
          <w:szCs w:val="28"/>
        </w:rPr>
      </w:pPr>
      <w:ins w:id="224" w:author="Administrator" w:date="2021-10-20T14:41:55Z">
        <w:r>
          <w:rPr>
            <w:rFonts w:hint="eastAsia" w:ascii="仿宋_GB2312" w:hAnsi="&amp;quot" w:eastAsia="仿宋_GB2312"/>
            <w:sz w:val="28"/>
            <w:szCs w:val="28"/>
            <w:lang w:eastAsia="zh-CN"/>
          </w:rPr>
          <w:t>（</w:t>
        </w:r>
      </w:ins>
      <w:ins w:id="225" w:author="Administrator" w:date="2021-10-20T14:41:56Z">
        <w:r>
          <w:rPr>
            <w:rFonts w:hint="eastAsia" w:ascii="仿宋_GB2312" w:hAnsi="&amp;quot" w:eastAsia="仿宋_GB2312"/>
            <w:sz w:val="28"/>
            <w:szCs w:val="28"/>
            <w:lang w:eastAsia="zh-CN"/>
          </w:rPr>
          <w:t>二</w:t>
        </w:r>
      </w:ins>
      <w:ins w:id="226" w:author="Administrator" w:date="2021-10-20T14:41:55Z">
        <w:r>
          <w:rPr>
            <w:rFonts w:hint="eastAsia" w:ascii="仿宋_GB2312" w:hAnsi="&amp;quot" w:eastAsia="仿宋_GB2312"/>
            <w:sz w:val="28"/>
            <w:szCs w:val="28"/>
            <w:lang w:eastAsia="zh-CN"/>
          </w:rPr>
          <w:t>）</w:t>
        </w:r>
      </w:ins>
      <w:r>
        <w:rPr>
          <w:rFonts w:ascii="仿宋_GB2312" w:hAnsi="&amp;quot" w:eastAsia="仿宋_GB2312"/>
          <w:sz w:val="28"/>
          <w:szCs w:val="28"/>
        </w:rPr>
        <w:t xml:space="preserve"> 比选申请人在比选过程中严禁互相串通、结盟，损害投标的公正性和竞争性，或以任何方式影响其他比选申请人参与正当比选。</w:t>
      </w:r>
    </w:p>
    <w:p>
      <w:pPr>
        <w:pStyle w:val="2"/>
      </w:pPr>
      <w:r>
        <w:rPr>
          <w:rFonts w:ascii="仿宋" w:hAnsi="仿宋" w:eastAsia="仿宋" w:cs="Arial"/>
          <w:sz w:val="28"/>
          <w:szCs w:val="28"/>
        </w:rPr>
        <w:br w:type="page"/>
      </w:r>
    </w:p>
    <w:p>
      <w:pPr>
        <w:jc w:val="center"/>
        <w:rPr>
          <w:rFonts w:ascii="宋体" w:hAnsi="宋体" w:eastAsia="宋体" w:cs="宋体"/>
          <w:b/>
          <w:kern w:val="0"/>
          <w:sz w:val="32"/>
          <w:szCs w:val="32"/>
        </w:rPr>
      </w:pPr>
      <w:r>
        <w:rPr>
          <w:rFonts w:hint="eastAsia" w:ascii="宋体" w:hAnsi="宋体" w:eastAsia="宋体" w:cs="宋体"/>
          <w:b/>
          <w:kern w:val="0"/>
          <w:sz w:val="32"/>
          <w:szCs w:val="32"/>
        </w:rPr>
        <w:t>第八章 中介服务合同</w:t>
      </w:r>
      <w:ins w:id="227" w:author="Administrator" w:date="2021-10-20T14:42:09Z">
        <w:r>
          <w:rPr>
            <w:rFonts w:hint="eastAsia" w:ascii="宋体" w:hAnsi="宋体" w:eastAsia="宋体" w:cs="宋体"/>
            <w:b/>
            <w:kern w:val="0"/>
            <w:sz w:val="32"/>
            <w:szCs w:val="32"/>
            <w:lang w:eastAsia="zh-CN"/>
          </w:rPr>
          <w:t>协议</w:t>
        </w:r>
      </w:ins>
      <w:r>
        <w:rPr>
          <w:rFonts w:hint="eastAsia" w:ascii="宋体" w:hAnsi="宋体" w:eastAsia="宋体" w:cs="宋体"/>
          <w:b/>
          <w:kern w:val="0"/>
          <w:sz w:val="32"/>
          <w:szCs w:val="32"/>
        </w:rPr>
        <w:t>书</w:t>
      </w:r>
    </w:p>
    <w:p>
      <w:pPr>
        <w:spacing w:line="360" w:lineRule="auto"/>
        <w:rPr>
          <w:rFonts w:ascii="黑体" w:hAnsi="黑体" w:eastAsia="黑体" w:cs="宋体"/>
          <w:sz w:val="27"/>
          <w:szCs w:val="27"/>
        </w:rPr>
      </w:pPr>
      <w:r>
        <w:rPr>
          <w:rFonts w:hint="eastAsia" w:ascii="黑体" w:hAnsi="黑体" w:eastAsia="黑体" w:cs="宋体"/>
          <w:sz w:val="27"/>
          <w:szCs w:val="27"/>
        </w:rPr>
        <w:t>甲方：凉山州国有交通投资发展集团有限责任公司</w:t>
      </w:r>
    </w:p>
    <w:p>
      <w:pPr>
        <w:spacing w:line="360" w:lineRule="auto"/>
        <w:rPr>
          <w:rFonts w:ascii="黑体" w:hAnsi="黑体" w:eastAsia="黑体" w:cs="宋体"/>
          <w:sz w:val="27"/>
          <w:szCs w:val="27"/>
        </w:rPr>
      </w:pPr>
      <w:r>
        <w:rPr>
          <w:rFonts w:hint="eastAsia" w:ascii="黑体" w:hAnsi="黑体" w:eastAsia="黑体" w:cs="宋体"/>
          <w:sz w:val="27"/>
          <w:szCs w:val="27"/>
        </w:rPr>
        <w:t xml:space="preserve">乙方： </w:t>
      </w:r>
    </w:p>
    <w:p>
      <w:pPr>
        <w:spacing w:line="420" w:lineRule="atLeast"/>
        <w:ind w:firstLine="560" w:firstLineChars="200"/>
        <w:rPr>
          <w:rFonts w:hint="eastAsia" w:ascii="仿宋_GB2312" w:hAnsi="&amp;quot" w:eastAsia="仿宋_GB2312"/>
          <w:sz w:val="28"/>
          <w:szCs w:val="28"/>
        </w:rPr>
      </w:pPr>
      <w:r>
        <w:rPr>
          <w:rFonts w:ascii="仿宋_GB2312" w:hAnsi="&amp;quot" w:eastAsia="仿宋_GB2312"/>
          <w:sz w:val="28"/>
          <w:szCs w:val="28"/>
        </w:rPr>
        <w:t>甲方委托乙方对</w:t>
      </w:r>
      <w:bookmarkStart w:id="8" w:name="_Hlk79562859"/>
      <w:r>
        <w:rPr>
          <w:rFonts w:ascii="仿宋_GB2312" w:hAnsi="&amp;quot" w:eastAsia="仿宋_GB2312"/>
          <w:sz w:val="28"/>
          <w:szCs w:val="28"/>
        </w:rPr>
        <w:t>四川省西昌汽车运输（集团）有限责任公司原党委书记、董事长彭建松离任</w:t>
      </w:r>
      <w:bookmarkEnd w:id="8"/>
      <w:r>
        <w:rPr>
          <w:rFonts w:ascii="仿宋_GB2312" w:hAnsi="&amp;quot" w:eastAsia="仿宋_GB2312"/>
          <w:sz w:val="28"/>
          <w:szCs w:val="28"/>
        </w:rPr>
        <w:t>经济责任进行审计，现将双方的责任及有关事项约定如下：</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甲乙双方均应严格遵守党和国家有关党风廉政建设的规定，遵守国家有关法律规定。在合同谈判、签订或履行等过程中，乙方不得向甲方工作人员行贿，不得向甲方工作人员提供不正当财物、服务（含妨碍公正执行公务的宴请）等。如发现乙方有上述不廉洁行为且被国家监察部门或司法机关认定的，甲方有权单方面解除合同并将乙方纳入不良记录名单；同时，甲方有权向乙方主张违约责任并要求赔偿由此而导致的经济损失。</w:t>
      </w:r>
    </w:p>
    <w:p>
      <w:pPr>
        <w:spacing w:line="360" w:lineRule="auto"/>
        <w:rPr>
          <w:rFonts w:ascii="黑体" w:hAnsi="黑体" w:eastAsia="黑体" w:cs="宋体"/>
          <w:sz w:val="27"/>
          <w:szCs w:val="27"/>
        </w:rPr>
      </w:pPr>
      <w:r>
        <w:rPr>
          <w:rFonts w:hint="eastAsia" w:ascii="黑体" w:hAnsi="黑体" w:eastAsia="黑体" w:cs="宋体"/>
          <w:sz w:val="27"/>
          <w:szCs w:val="27"/>
        </w:rPr>
        <w:t>一、委托目的与审计范围</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1、由乙方负责完成对四川省西昌汽车运输（集团）有限责任公司原党委书记、董事长彭建松离任经济责任审计工作，按照《党政主要领导干部和国有企业领导人员经济责任审计规定》（中办发〔2010〕32号）、《中国注册会计师审计准则》及甲方要求实施审计，并出具审计报告。</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2、审计范围</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（1）时间范围：审计时段为2016年5月至2021年7月。</w:t>
      </w:r>
    </w:p>
    <w:p>
      <w:pPr>
        <w:spacing w:line="420" w:lineRule="atLeast"/>
        <w:ind w:firstLine="560" w:firstLineChars="200"/>
        <w:jc w:val="left"/>
        <w:rPr>
          <w:rFonts w:hint="eastAsia" w:ascii="仿宋_GB2312" w:hAnsi="&amp;quot" w:eastAsia="仿宋_GB2312"/>
          <w:sz w:val="27"/>
          <w:szCs w:val="27"/>
        </w:rPr>
      </w:pPr>
      <w:r>
        <w:rPr>
          <w:rFonts w:ascii="仿宋_GB2312" w:hAnsi="&amp;quot" w:eastAsia="仿宋_GB2312"/>
          <w:sz w:val="28"/>
          <w:szCs w:val="28"/>
        </w:rPr>
        <w:t xml:space="preserve">（2）对象范围：四川省西昌汽车运输（集团）有限责任公司（包括其所属分子公司、控股公司），重要事项和重大问题可以追溯到有关单位。        </w:t>
      </w:r>
      <w:r>
        <w:rPr>
          <w:rFonts w:hint="eastAsia" w:ascii="仿宋_GB2312" w:hAnsi="&amp;quot" w:eastAsia="仿宋_GB2312"/>
          <w:sz w:val="27"/>
          <w:szCs w:val="27"/>
        </w:rPr>
        <w:t xml:space="preserve">        </w:t>
      </w:r>
    </w:p>
    <w:p>
      <w:pPr>
        <w:spacing w:line="360" w:lineRule="auto"/>
        <w:jc w:val="left"/>
        <w:rPr>
          <w:rFonts w:ascii="黑体" w:hAnsi="黑体" w:eastAsia="黑体" w:cs="宋体"/>
          <w:sz w:val="27"/>
          <w:szCs w:val="27"/>
        </w:rPr>
      </w:pPr>
      <w:r>
        <w:rPr>
          <w:rFonts w:hint="eastAsia" w:ascii="黑体" w:hAnsi="黑体" w:eastAsia="黑体" w:cs="宋体"/>
          <w:sz w:val="27"/>
          <w:szCs w:val="27"/>
        </w:rPr>
        <w:t>二．审计工作内容</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 xml:space="preserve">乙方应当以领导干部任职期间财务收支以及有关经济活动的真实、合法和效益为基础，重点检查领导干部守法、守纪、尽责情况。乙方的主要工作内容包括以下方面： </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1.资产、负债、权益情况;</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2.主要经济指标完成及国有资本保值增值和收益上缴情况;</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3.内部控制及风险管理、建设情况;</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4.重大经营决策及重大经济事项;</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5.“三重一大”决策制度执行情况;</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6.履行有关党风廉政建设第一责任人职责情况，以及本人遵守有关廉洁从业规定情况；</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 xml:space="preserve">7. </w:t>
      </w:r>
      <w:bookmarkStart w:id="9" w:name="_Hlk79331541"/>
      <w:r>
        <w:rPr>
          <w:rFonts w:ascii="仿宋_GB2312" w:hAnsi="&amp;quot" w:eastAsia="仿宋_GB2312"/>
          <w:sz w:val="28"/>
          <w:szCs w:val="28"/>
        </w:rPr>
        <w:t>对以往巡察、审计等外部监督检查发现问题整改情况。</w:t>
      </w:r>
      <w:bookmarkEnd w:id="9"/>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8. 其他需要审计的内容。</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9.甲方根据实际情况提出的其他方面的审计。</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10针对审计发现的问题，形成专项工作底稿，并提出处理意见。</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11.出具经济责任审计报告，并对报告承担责任。</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12 .按照甲方对审计项目相关资料进行归档整理。</w:t>
      </w:r>
    </w:p>
    <w:p>
      <w:pPr>
        <w:spacing w:line="360" w:lineRule="auto"/>
        <w:jc w:val="left"/>
        <w:rPr>
          <w:rFonts w:ascii="黑体" w:hAnsi="黑体" w:eastAsia="黑体" w:cs="宋体"/>
          <w:sz w:val="27"/>
          <w:szCs w:val="27"/>
        </w:rPr>
      </w:pPr>
      <w:r>
        <w:rPr>
          <w:rFonts w:hint="eastAsia" w:ascii="黑体" w:hAnsi="黑体" w:eastAsia="黑体" w:cs="宋体"/>
          <w:sz w:val="27"/>
          <w:szCs w:val="27"/>
        </w:rPr>
        <w:t>三、甲方的权利与义务</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1</w:t>
      </w:r>
      <w:ins w:id="228" w:author="admin" w:date="2021-10-15T08:53:38Z">
        <w:r>
          <w:rPr>
            <w:rFonts w:hint="eastAsia" w:ascii="仿宋_GB2312" w:hAnsi="&amp;quot" w:eastAsia="仿宋_GB2312"/>
            <w:sz w:val="28"/>
            <w:szCs w:val="28"/>
            <w:lang w:val="en-US" w:eastAsia="zh-CN"/>
          </w:rPr>
          <w:t>.</w:t>
        </w:r>
      </w:ins>
      <w:r>
        <w:rPr>
          <w:rFonts w:ascii="仿宋_GB2312" w:hAnsi="&amp;quot" w:eastAsia="仿宋_GB2312"/>
          <w:sz w:val="28"/>
          <w:szCs w:val="28"/>
        </w:rPr>
        <w:t>对乙方工作情况进行监督，并协调审计过程中出现的有关问题。乙方在工作中出现推诿、拖延等现象时，甲方有权视情况解除本业务约定书。</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2</w:t>
      </w:r>
      <w:ins w:id="229" w:author="admin" w:date="2021-10-15T08:53:41Z">
        <w:r>
          <w:rPr>
            <w:rFonts w:hint="eastAsia" w:ascii="仿宋_GB2312" w:hAnsi="&amp;quot" w:eastAsia="仿宋_GB2312"/>
            <w:sz w:val="28"/>
            <w:szCs w:val="28"/>
            <w:lang w:val="en-US" w:eastAsia="zh-CN"/>
          </w:rPr>
          <w:t>.</w:t>
        </w:r>
      </w:ins>
      <w:r>
        <w:rPr>
          <w:rFonts w:ascii="仿宋_GB2312" w:hAnsi="&amp;quot" w:eastAsia="仿宋_GB2312"/>
          <w:sz w:val="28"/>
          <w:szCs w:val="28"/>
        </w:rPr>
        <w:t>通过查验资格证书、现场观察、抽查考核等方式对乙方派出人员是否胜任工作进行监督检查，在乙方派出人员不能完全胜任工作或出现重大偏差时有权要求乙方重新派出能够胜任工作的合格人员，并有权要求乙方赔偿因其工作失误给甲方造成的全部损失。</w:t>
      </w:r>
    </w:p>
    <w:p>
      <w:pPr>
        <w:spacing w:line="420" w:lineRule="atLeast"/>
        <w:ind w:firstLine="560" w:firstLineChars="200"/>
        <w:jc w:val="left"/>
        <w:rPr>
          <w:ins w:id="230" w:author="admin" w:date="2021-10-15T08:52:58Z"/>
          <w:rFonts w:ascii="仿宋_GB2312" w:hAnsi="&amp;quot" w:eastAsia="仿宋_GB2312"/>
          <w:sz w:val="28"/>
          <w:szCs w:val="28"/>
        </w:rPr>
      </w:pPr>
      <w:r>
        <w:rPr>
          <w:rFonts w:ascii="仿宋_GB2312" w:hAnsi="&amp;quot" w:eastAsia="仿宋_GB2312"/>
          <w:sz w:val="28"/>
          <w:szCs w:val="28"/>
        </w:rPr>
        <w:t>3</w:t>
      </w:r>
      <w:ins w:id="231" w:author="admin" w:date="2021-10-15T08:53:43Z">
        <w:r>
          <w:rPr>
            <w:rFonts w:hint="eastAsia" w:ascii="仿宋_GB2312" w:hAnsi="&amp;quot" w:eastAsia="仿宋_GB2312"/>
            <w:sz w:val="28"/>
            <w:szCs w:val="28"/>
            <w:lang w:val="en-US" w:eastAsia="zh-CN"/>
          </w:rPr>
          <w:t>.</w:t>
        </w:r>
      </w:ins>
      <w:r>
        <w:rPr>
          <w:rFonts w:ascii="仿宋_GB2312" w:hAnsi="&amp;quot" w:eastAsia="仿宋_GB2312"/>
          <w:sz w:val="28"/>
          <w:szCs w:val="28"/>
        </w:rPr>
        <w:t>对乙方</w:t>
      </w:r>
      <w:ins w:id="232" w:author="admin" w:date="2021-10-15T09:04:01Z">
        <w:r>
          <w:rPr>
            <w:rFonts w:hint="eastAsia" w:ascii="仿宋_GB2312" w:hAnsi="&amp;quot" w:eastAsia="仿宋_GB2312"/>
            <w:sz w:val="28"/>
            <w:szCs w:val="28"/>
            <w:lang w:eastAsia="zh-CN"/>
          </w:rPr>
          <w:t>审计</w:t>
        </w:r>
      </w:ins>
      <w:ins w:id="233" w:author="admin" w:date="2021-10-15T09:04:03Z">
        <w:r>
          <w:rPr>
            <w:rFonts w:hint="eastAsia" w:ascii="仿宋_GB2312" w:hAnsi="&amp;quot" w:eastAsia="仿宋_GB2312"/>
            <w:sz w:val="28"/>
            <w:szCs w:val="28"/>
            <w:lang w:eastAsia="zh-CN"/>
          </w:rPr>
          <w:t>过程</w:t>
        </w:r>
      </w:ins>
      <w:r>
        <w:rPr>
          <w:rFonts w:ascii="仿宋_GB2312" w:hAnsi="&amp;quot" w:eastAsia="仿宋_GB2312"/>
          <w:sz w:val="28"/>
          <w:szCs w:val="28"/>
        </w:rPr>
        <w:t>中明显不符合国家相关规定、及本约定书之处提出纠正、修改或重做等要求。</w:t>
      </w:r>
    </w:p>
    <w:p>
      <w:pPr>
        <w:pStyle w:val="2"/>
        <w:ind w:firstLine="560" w:firstLineChars="200"/>
        <w:rPr>
          <w:ins w:id="234" w:author="admin" w:date="2021-10-15T09:04:20Z"/>
          <w:rFonts w:hint="eastAsia" w:ascii="仿宋_GB2312" w:hAnsi="&amp;quot" w:eastAsia="仿宋_GB2312"/>
          <w:sz w:val="28"/>
          <w:szCs w:val="28"/>
          <w:lang w:eastAsia="zh-CN"/>
        </w:rPr>
      </w:pPr>
      <w:ins w:id="235" w:author="admin" w:date="2021-10-15T08:53:28Z">
        <w:r>
          <w:rPr>
            <w:rFonts w:hint="eastAsia" w:ascii="仿宋_GB2312" w:hAnsi="&amp;quot" w:eastAsia="仿宋_GB2312"/>
            <w:sz w:val="28"/>
            <w:szCs w:val="28"/>
            <w:lang w:val="en-US" w:eastAsia="zh-CN"/>
          </w:rPr>
          <w:t>4.</w:t>
        </w:r>
      </w:ins>
      <w:ins w:id="236" w:author="admin" w:date="2021-10-15T08:52:59Z">
        <w:r>
          <w:rPr>
            <w:rFonts w:hint="eastAsia" w:ascii="仿宋_GB2312" w:hAnsi="&amp;quot" w:eastAsia="仿宋_GB2312"/>
            <w:sz w:val="28"/>
            <w:szCs w:val="28"/>
            <w:lang w:eastAsia="zh-CN"/>
          </w:rPr>
          <w:t>因乙方过错导致审计结论错误、造成严重后果的，</w:t>
        </w:r>
      </w:ins>
      <w:ins w:id="237" w:author="admin" w:date="2021-10-15T08:53:13Z">
        <w:r>
          <w:rPr>
            <w:rFonts w:hint="eastAsia" w:ascii="仿宋_GB2312" w:hAnsi="&amp;quot" w:eastAsia="仿宋_GB2312"/>
            <w:sz w:val="28"/>
            <w:szCs w:val="28"/>
            <w:lang w:eastAsia="zh-CN"/>
          </w:rPr>
          <w:t>甲方</w:t>
        </w:r>
      </w:ins>
      <w:ins w:id="238" w:author="admin" w:date="2021-10-15T08:53:15Z">
        <w:r>
          <w:rPr>
            <w:rFonts w:hint="eastAsia" w:ascii="仿宋_GB2312" w:hAnsi="&amp;quot" w:eastAsia="仿宋_GB2312"/>
            <w:sz w:val="28"/>
            <w:szCs w:val="28"/>
            <w:lang w:eastAsia="zh-CN"/>
          </w:rPr>
          <w:t>有</w:t>
        </w:r>
      </w:ins>
      <w:ins w:id="239" w:author="admin" w:date="2021-10-15T08:53:16Z">
        <w:r>
          <w:rPr>
            <w:rFonts w:hint="eastAsia" w:ascii="仿宋_GB2312" w:hAnsi="&amp;quot" w:eastAsia="仿宋_GB2312"/>
            <w:sz w:val="28"/>
            <w:szCs w:val="28"/>
            <w:lang w:eastAsia="zh-CN"/>
          </w:rPr>
          <w:t>权</w:t>
        </w:r>
      </w:ins>
      <w:ins w:id="240" w:author="admin" w:date="2021-10-15T08:53:17Z">
        <w:r>
          <w:rPr>
            <w:rFonts w:hint="eastAsia" w:ascii="仿宋_GB2312" w:hAnsi="&amp;quot" w:eastAsia="仿宋_GB2312"/>
            <w:sz w:val="28"/>
            <w:szCs w:val="28"/>
            <w:lang w:eastAsia="zh-CN"/>
          </w:rPr>
          <w:t>追究</w:t>
        </w:r>
      </w:ins>
      <w:ins w:id="241" w:author="admin" w:date="2021-10-15T08:53:19Z">
        <w:r>
          <w:rPr>
            <w:rFonts w:hint="eastAsia" w:ascii="仿宋_GB2312" w:hAnsi="&amp;quot" w:eastAsia="仿宋_GB2312"/>
            <w:sz w:val="28"/>
            <w:szCs w:val="28"/>
            <w:lang w:eastAsia="zh-CN"/>
          </w:rPr>
          <w:t>乙方</w:t>
        </w:r>
      </w:ins>
      <w:ins w:id="242" w:author="admin" w:date="2021-10-15T08:53:20Z">
        <w:r>
          <w:rPr>
            <w:rFonts w:hint="eastAsia" w:ascii="仿宋_GB2312" w:hAnsi="&amp;quot" w:eastAsia="仿宋_GB2312"/>
            <w:sz w:val="28"/>
            <w:szCs w:val="28"/>
            <w:lang w:eastAsia="zh-CN"/>
          </w:rPr>
          <w:t>的</w:t>
        </w:r>
      </w:ins>
      <w:ins w:id="243" w:author="admin" w:date="2021-10-15T08:53:22Z">
        <w:r>
          <w:rPr>
            <w:rFonts w:hint="eastAsia" w:ascii="仿宋_GB2312" w:hAnsi="&amp;quot" w:eastAsia="仿宋_GB2312"/>
            <w:sz w:val="28"/>
            <w:szCs w:val="28"/>
            <w:lang w:eastAsia="zh-CN"/>
          </w:rPr>
          <w:t>责任。</w:t>
        </w:r>
      </w:ins>
    </w:p>
    <w:p>
      <w:pPr>
        <w:pStyle w:val="2"/>
        <w:ind w:firstLine="560" w:firstLineChars="200"/>
        <w:rPr>
          <w:rFonts w:hint="default" w:ascii="仿宋_GB2312" w:hAnsi="&amp;quot" w:eastAsia="仿宋_GB2312"/>
          <w:sz w:val="28"/>
          <w:szCs w:val="28"/>
          <w:lang w:val="en-US" w:eastAsia="zh-CN"/>
        </w:rPr>
      </w:pPr>
      <w:ins w:id="244" w:author="admin" w:date="2021-10-15T09:04:21Z">
        <w:r>
          <w:rPr>
            <w:rFonts w:hint="eastAsia" w:ascii="仿宋_GB2312" w:hAnsi="&amp;quot" w:eastAsia="仿宋_GB2312"/>
            <w:sz w:val="28"/>
            <w:szCs w:val="28"/>
            <w:lang w:val="en-US" w:eastAsia="zh-CN"/>
          </w:rPr>
          <w:t>5.</w:t>
        </w:r>
      </w:ins>
      <w:ins w:id="245" w:author="admin" w:date="2021-10-15T09:05:04Z">
        <w:r>
          <w:rPr>
            <w:rFonts w:hint="eastAsia" w:ascii="仿宋_GB2312" w:hAnsi="&amp;quot" w:eastAsia="仿宋_GB2312"/>
            <w:sz w:val="28"/>
            <w:szCs w:val="28"/>
            <w:lang w:val="en-US" w:eastAsia="zh-CN"/>
          </w:rPr>
          <w:t>经</w:t>
        </w:r>
      </w:ins>
      <w:ins w:id="246" w:author="admin" w:date="2021-10-15T09:05:05Z">
        <w:r>
          <w:rPr>
            <w:rFonts w:hint="eastAsia" w:ascii="仿宋_GB2312" w:hAnsi="&amp;quot" w:eastAsia="仿宋_GB2312"/>
            <w:sz w:val="28"/>
            <w:szCs w:val="28"/>
            <w:lang w:val="en-US" w:eastAsia="zh-CN"/>
          </w:rPr>
          <w:t>乙方</w:t>
        </w:r>
      </w:ins>
      <w:ins w:id="247" w:author="admin" w:date="2021-10-15T09:05:07Z">
        <w:r>
          <w:rPr>
            <w:rFonts w:hint="eastAsia" w:ascii="仿宋_GB2312" w:hAnsi="&amp;quot" w:eastAsia="仿宋_GB2312"/>
            <w:sz w:val="28"/>
            <w:szCs w:val="28"/>
            <w:lang w:val="en-US" w:eastAsia="zh-CN"/>
          </w:rPr>
          <w:t>审计</w:t>
        </w:r>
      </w:ins>
      <w:ins w:id="248" w:author="admin" w:date="2021-10-15T09:05:10Z">
        <w:r>
          <w:rPr>
            <w:rFonts w:hint="eastAsia" w:ascii="仿宋_GB2312" w:hAnsi="&amp;quot" w:eastAsia="仿宋_GB2312"/>
            <w:sz w:val="28"/>
            <w:szCs w:val="28"/>
            <w:lang w:val="en-US" w:eastAsia="zh-CN"/>
          </w:rPr>
          <w:t>合格的</w:t>
        </w:r>
      </w:ins>
      <w:ins w:id="249" w:author="admin" w:date="2021-10-15T09:05:14Z">
        <w:r>
          <w:rPr>
            <w:rFonts w:hint="eastAsia" w:ascii="仿宋_GB2312" w:hAnsi="&amp;quot" w:eastAsia="仿宋_GB2312"/>
            <w:sz w:val="28"/>
            <w:szCs w:val="28"/>
            <w:lang w:val="en-US" w:eastAsia="zh-CN"/>
          </w:rPr>
          <w:t>项目</w:t>
        </w:r>
      </w:ins>
      <w:ins w:id="250" w:author="admin" w:date="2021-10-15T09:05:15Z">
        <w:r>
          <w:rPr>
            <w:rFonts w:hint="eastAsia" w:ascii="仿宋_GB2312" w:hAnsi="&amp;quot" w:eastAsia="仿宋_GB2312"/>
            <w:sz w:val="28"/>
            <w:szCs w:val="28"/>
            <w:lang w:val="en-US" w:eastAsia="zh-CN"/>
          </w:rPr>
          <w:t>及</w:t>
        </w:r>
      </w:ins>
      <w:ins w:id="251" w:author="admin" w:date="2021-10-15T09:05:16Z">
        <w:r>
          <w:rPr>
            <w:rFonts w:hint="eastAsia" w:ascii="仿宋_GB2312" w:hAnsi="&amp;quot" w:eastAsia="仿宋_GB2312"/>
            <w:sz w:val="28"/>
            <w:szCs w:val="28"/>
            <w:lang w:val="en-US" w:eastAsia="zh-CN"/>
          </w:rPr>
          <w:t>财务</w:t>
        </w:r>
      </w:ins>
      <w:ins w:id="252" w:author="admin" w:date="2021-10-15T09:05:18Z">
        <w:r>
          <w:rPr>
            <w:rFonts w:hint="eastAsia" w:ascii="仿宋_GB2312" w:hAnsi="&amp;quot" w:eastAsia="仿宋_GB2312"/>
            <w:sz w:val="28"/>
            <w:szCs w:val="28"/>
            <w:lang w:val="en-US" w:eastAsia="zh-CN"/>
          </w:rPr>
          <w:t>账目</w:t>
        </w:r>
      </w:ins>
      <w:ins w:id="253" w:author="admin" w:date="2021-10-15T09:05:28Z">
        <w:r>
          <w:rPr>
            <w:rFonts w:hint="eastAsia" w:ascii="仿宋_GB2312" w:hAnsi="&amp;quot" w:eastAsia="仿宋_GB2312"/>
            <w:sz w:val="28"/>
            <w:szCs w:val="28"/>
            <w:lang w:val="en-US" w:eastAsia="zh-CN"/>
          </w:rPr>
          <w:t>，</w:t>
        </w:r>
      </w:ins>
      <w:ins w:id="254" w:author="admin" w:date="2021-10-15T09:05:30Z">
        <w:r>
          <w:rPr>
            <w:rFonts w:hint="eastAsia" w:ascii="仿宋_GB2312" w:hAnsi="&amp;quot" w:eastAsia="仿宋_GB2312"/>
            <w:sz w:val="28"/>
            <w:szCs w:val="28"/>
            <w:lang w:val="en-US" w:eastAsia="zh-CN"/>
          </w:rPr>
          <w:t>若在以</w:t>
        </w:r>
      </w:ins>
      <w:ins w:id="255" w:author="admin" w:date="2021-10-15T09:05:31Z">
        <w:r>
          <w:rPr>
            <w:rFonts w:hint="eastAsia" w:ascii="仿宋_GB2312" w:hAnsi="&amp;quot" w:eastAsia="仿宋_GB2312"/>
            <w:sz w:val="28"/>
            <w:szCs w:val="28"/>
            <w:lang w:val="en-US" w:eastAsia="zh-CN"/>
          </w:rPr>
          <w:t>后</w:t>
        </w:r>
      </w:ins>
      <w:ins w:id="256" w:author="admin" w:date="2021-10-15T09:05:32Z">
        <w:r>
          <w:rPr>
            <w:rFonts w:hint="eastAsia" w:ascii="仿宋_GB2312" w:hAnsi="&amp;quot" w:eastAsia="仿宋_GB2312"/>
            <w:sz w:val="28"/>
            <w:szCs w:val="28"/>
            <w:lang w:val="en-US" w:eastAsia="zh-CN"/>
          </w:rPr>
          <w:t>的</w:t>
        </w:r>
      </w:ins>
      <w:ins w:id="257" w:author="admin" w:date="2021-10-15T09:05:33Z">
        <w:r>
          <w:rPr>
            <w:rFonts w:hint="eastAsia" w:ascii="仿宋_GB2312" w:hAnsi="&amp;quot" w:eastAsia="仿宋_GB2312"/>
            <w:sz w:val="28"/>
            <w:szCs w:val="28"/>
            <w:lang w:val="en-US" w:eastAsia="zh-CN"/>
          </w:rPr>
          <w:t>集团</w:t>
        </w:r>
      </w:ins>
      <w:ins w:id="258" w:author="admin" w:date="2021-10-15T09:05:34Z">
        <w:r>
          <w:rPr>
            <w:rFonts w:hint="eastAsia" w:ascii="仿宋_GB2312" w:hAnsi="&amp;quot" w:eastAsia="仿宋_GB2312"/>
            <w:sz w:val="28"/>
            <w:szCs w:val="28"/>
            <w:lang w:val="en-US" w:eastAsia="zh-CN"/>
          </w:rPr>
          <w:t>审计</w:t>
        </w:r>
      </w:ins>
      <w:ins w:id="259" w:author="admin" w:date="2021-10-15T09:05:40Z">
        <w:r>
          <w:rPr>
            <w:rFonts w:hint="eastAsia" w:ascii="仿宋_GB2312" w:hAnsi="&amp;quot" w:eastAsia="仿宋_GB2312"/>
            <w:sz w:val="28"/>
            <w:szCs w:val="28"/>
            <w:lang w:val="en-US" w:eastAsia="zh-CN"/>
          </w:rPr>
          <w:t>或者</w:t>
        </w:r>
      </w:ins>
      <w:ins w:id="260" w:author="admin" w:date="2021-10-15T09:05:42Z">
        <w:r>
          <w:rPr>
            <w:rFonts w:hint="eastAsia" w:ascii="仿宋_GB2312" w:hAnsi="&amp;quot" w:eastAsia="仿宋_GB2312"/>
            <w:sz w:val="28"/>
            <w:szCs w:val="28"/>
            <w:lang w:val="en-US" w:eastAsia="zh-CN"/>
          </w:rPr>
          <w:t>其他</w:t>
        </w:r>
      </w:ins>
      <w:ins w:id="261" w:author="admin" w:date="2021-10-15T09:05:45Z">
        <w:r>
          <w:rPr>
            <w:rFonts w:hint="eastAsia" w:ascii="仿宋_GB2312" w:hAnsi="&amp;quot" w:eastAsia="仿宋_GB2312"/>
            <w:sz w:val="28"/>
            <w:szCs w:val="28"/>
            <w:lang w:val="en-US" w:eastAsia="zh-CN"/>
          </w:rPr>
          <w:t>审计</w:t>
        </w:r>
      </w:ins>
      <w:ins w:id="262" w:author="admin" w:date="2021-10-15T09:05:46Z">
        <w:r>
          <w:rPr>
            <w:rFonts w:hint="eastAsia" w:ascii="仿宋_GB2312" w:hAnsi="&amp;quot" w:eastAsia="仿宋_GB2312"/>
            <w:sz w:val="28"/>
            <w:szCs w:val="28"/>
            <w:lang w:val="en-US" w:eastAsia="zh-CN"/>
          </w:rPr>
          <w:t>单位中</w:t>
        </w:r>
      </w:ins>
      <w:ins w:id="263" w:author="admin" w:date="2021-10-15T09:05:47Z">
        <w:r>
          <w:rPr>
            <w:rFonts w:hint="eastAsia" w:ascii="仿宋_GB2312" w:hAnsi="&amp;quot" w:eastAsia="仿宋_GB2312"/>
            <w:sz w:val="28"/>
            <w:szCs w:val="28"/>
            <w:lang w:val="en-US" w:eastAsia="zh-CN"/>
          </w:rPr>
          <w:t>出现</w:t>
        </w:r>
      </w:ins>
      <w:ins w:id="264" w:author="admin" w:date="2021-10-15T09:05:50Z">
        <w:r>
          <w:rPr>
            <w:rFonts w:hint="eastAsia" w:ascii="仿宋_GB2312" w:hAnsi="&amp;quot" w:eastAsia="仿宋_GB2312"/>
            <w:sz w:val="28"/>
            <w:szCs w:val="28"/>
            <w:lang w:val="en-US" w:eastAsia="zh-CN"/>
          </w:rPr>
          <w:t>问题</w:t>
        </w:r>
      </w:ins>
      <w:ins w:id="265" w:author="admin" w:date="2021-10-15T09:05:51Z">
        <w:r>
          <w:rPr>
            <w:rFonts w:hint="eastAsia" w:ascii="仿宋_GB2312" w:hAnsi="&amp;quot" w:eastAsia="仿宋_GB2312"/>
            <w:sz w:val="28"/>
            <w:szCs w:val="28"/>
            <w:lang w:val="en-US" w:eastAsia="zh-CN"/>
          </w:rPr>
          <w:t>，</w:t>
        </w:r>
      </w:ins>
      <w:ins w:id="266" w:author="admin" w:date="2021-10-15T09:05:56Z">
        <w:r>
          <w:rPr>
            <w:rFonts w:hint="eastAsia" w:ascii="仿宋_GB2312" w:hAnsi="&amp;quot" w:eastAsia="仿宋_GB2312"/>
            <w:sz w:val="28"/>
            <w:szCs w:val="28"/>
            <w:lang w:val="en-US" w:eastAsia="zh-CN"/>
          </w:rPr>
          <w:t>甲方</w:t>
        </w:r>
      </w:ins>
      <w:ins w:id="267" w:author="admin" w:date="2021-10-15T09:05:58Z">
        <w:r>
          <w:rPr>
            <w:rFonts w:hint="eastAsia" w:ascii="仿宋_GB2312" w:hAnsi="&amp;quot" w:eastAsia="仿宋_GB2312"/>
            <w:sz w:val="28"/>
            <w:szCs w:val="28"/>
            <w:lang w:val="en-US" w:eastAsia="zh-CN"/>
          </w:rPr>
          <w:t>保留</w:t>
        </w:r>
      </w:ins>
      <w:ins w:id="268" w:author="admin" w:date="2021-10-15T09:06:09Z">
        <w:r>
          <w:rPr>
            <w:rFonts w:hint="eastAsia" w:ascii="仿宋_GB2312" w:hAnsi="&amp;quot" w:eastAsia="仿宋_GB2312"/>
            <w:sz w:val="28"/>
            <w:szCs w:val="28"/>
            <w:lang w:val="en-US" w:eastAsia="zh-CN"/>
          </w:rPr>
          <w:t>向</w:t>
        </w:r>
      </w:ins>
      <w:ins w:id="269" w:author="admin" w:date="2021-10-15T09:06:25Z">
        <w:r>
          <w:rPr>
            <w:rFonts w:hint="eastAsia" w:ascii="仿宋_GB2312" w:hAnsi="&amp;quot" w:eastAsia="仿宋_GB2312"/>
            <w:sz w:val="28"/>
            <w:szCs w:val="28"/>
            <w:lang w:val="en-US" w:eastAsia="zh-CN"/>
          </w:rPr>
          <w:t>乙</w:t>
        </w:r>
      </w:ins>
      <w:ins w:id="270" w:author="admin" w:date="2021-10-15T09:06:37Z">
        <w:r>
          <w:rPr>
            <w:rFonts w:hint="eastAsia" w:ascii="仿宋_GB2312" w:hAnsi="&amp;quot" w:eastAsia="仿宋_GB2312"/>
            <w:sz w:val="28"/>
            <w:szCs w:val="28"/>
            <w:lang w:val="en-US" w:eastAsia="zh-CN"/>
          </w:rPr>
          <w:t>方</w:t>
        </w:r>
      </w:ins>
      <w:ins w:id="271" w:author="admin" w:date="2021-10-15T09:06:39Z">
        <w:r>
          <w:rPr>
            <w:rFonts w:hint="eastAsia" w:ascii="仿宋_GB2312" w:hAnsi="&amp;quot" w:eastAsia="仿宋_GB2312"/>
            <w:sz w:val="28"/>
            <w:szCs w:val="28"/>
            <w:lang w:val="en-US" w:eastAsia="zh-CN"/>
          </w:rPr>
          <w:t>索</w:t>
        </w:r>
      </w:ins>
      <w:ins w:id="272" w:author="admin" w:date="2021-10-15T09:06:46Z">
        <w:r>
          <w:rPr>
            <w:rFonts w:hint="eastAsia" w:ascii="仿宋_GB2312" w:hAnsi="&amp;quot" w:eastAsia="仿宋_GB2312"/>
            <w:sz w:val="28"/>
            <w:szCs w:val="28"/>
            <w:lang w:val="en-US" w:eastAsia="zh-CN"/>
          </w:rPr>
          <w:t>赔</w:t>
        </w:r>
      </w:ins>
      <w:ins w:id="273" w:author="admin" w:date="2021-10-15T09:06:47Z">
        <w:r>
          <w:rPr>
            <w:rFonts w:hint="eastAsia" w:ascii="仿宋_GB2312" w:hAnsi="&amp;quot" w:eastAsia="仿宋_GB2312"/>
            <w:sz w:val="28"/>
            <w:szCs w:val="28"/>
            <w:lang w:val="en-US" w:eastAsia="zh-CN"/>
          </w:rPr>
          <w:t>的</w:t>
        </w:r>
      </w:ins>
      <w:ins w:id="274" w:author="admin" w:date="2021-10-15T09:06:50Z">
        <w:r>
          <w:rPr>
            <w:rFonts w:hint="eastAsia" w:ascii="仿宋_GB2312" w:hAnsi="&amp;quot" w:eastAsia="仿宋_GB2312"/>
            <w:sz w:val="28"/>
            <w:szCs w:val="28"/>
            <w:lang w:val="en-US" w:eastAsia="zh-CN"/>
          </w:rPr>
          <w:t>权利</w:t>
        </w:r>
      </w:ins>
      <w:ins w:id="275" w:author="admin" w:date="2021-10-15T09:06:51Z">
        <w:r>
          <w:rPr>
            <w:rFonts w:hint="eastAsia" w:ascii="仿宋_GB2312" w:hAnsi="&amp;quot" w:eastAsia="仿宋_GB2312"/>
            <w:sz w:val="28"/>
            <w:szCs w:val="28"/>
            <w:lang w:val="en-US" w:eastAsia="zh-CN"/>
          </w:rPr>
          <w:t>。</w:t>
        </w:r>
      </w:ins>
    </w:p>
    <w:p>
      <w:pPr>
        <w:spacing w:line="420" w:lineRule="atLeast"/>
        <w:ind w:firstLine="560" w:firstLineChars="200"/>
        <w:jc w:val="left"/>
        <w:rPr>
          <w:rFonts w:hint="eastAsia" w:ascii="仿宋_GB2312" w:hAnsi="&amp;quot" w:eastAsia="仿宋_GB2312"/>
          <w:sz w:val="28"/>
          <w:szCs w:val="28"/>
        </w:rPr>
      </w:pPr>
      <w:ins w:id="276" w:author="admin" w:date="2021-10-15T09:07:01Z">
        <w:r>
          <w:rPr>
            <w:rFonts w:hint="eastAsia" w:ascii="仿宋_GB2312" w:hAnsi="&amp;quot" w:eastAsia="仿宋_GB2312"/>
            <w:sz w:val="28"/>
            <w:szCs w:val="28"/>
            <w:lang w:val="en-US" w:eastAsia="zh-CN"/>
          </w:rPr>
          <w:t>6</w:t>
        </w:r>
      </w:ins>
      <w:ins w:id="277" w:author="admin" w:date="2021-10-15T09:07:02Z">
        <w:r>
          <w:rPr>
            <w:rFonts w:hint="eastAsia" w:ascii="仿宋_GB2312" w:hAnsi="&amp;quot" w:eastAsia="仿宋_GB2312"/>
            <w:sz w:val="28"/>
            <w:szCs w:val="28"/>
            <w:lang w:val="en-US" w:eastAsia="zh-CN"/>
          </w:rPr>
          <w:t>.</w:t>
        </w:r>
      </w:ins>
      <w:r>
        <w:rPr>
          <w:rFonts w:ascii="仿宋_GB2312" w:hAnsi="&amp;quot" w:eastAsia="仿宋_GB2312"/>
          <w:sz w:val="28"/>
          <w:szCs w:val="28"/>
        </w:rPr>
        <w:t>甲方为乙方审计工作提供必要的工作支持，协调被审计单位及时提供完整、准确、全面的资料，被审计单位对提交资料的真实性负责。</w:t>
      </w:r>
    </w:p>
    <w:p>
      <w:pPr>
        <w:spacing w:line="420" w:lineRule="atLeast"/>
        <w:ind w:firstLine="560" w:firstLineChars="200"/>
        <w:jc w:val="left"/>
        <w:rPr>
          <w:rFonts w:hint="eastAsia" w:ascii="仿宋_GB2312" w:hAnsi="&amp;quot" w:eastAsia="仿宋_GB2312"/>
          <w:sz w:val="28"/>
          <w:szCs w:val="28"/>
        </w:rPr>
      </w:pPr>
      <w:ins w:id="278" w:author="admin" w:date="2021-10-15T09:07:05Z">
        <w:r>
          <w:rPr>
            <w:rFonts w:hint="eastAsia" w:ascii="仿宋_GB2312" w:hAnsi="&amp;quot" w:eastAsia="仿宋_GB2312"/>
            <w:sz w:val="28"/>
            <w:szCs w:val="28"/>
            <w:lang w:val="en-US" w:eastAsia="zh-CN"/>
          </w:rPr>
          <w:t>7</w:t>
        </w:r>
      </w:ins>
      <w:ins w:id="279" w:author="admin" w:date="2021-10-15T09:07:06Z">
        <w:r>
          <w:rPr>
            <w:rFonts w:hint="eastAsia" w:ascii="仿宋_GB2312" w:hAnsi="&amp;quot" w:eastAsia="仿宋_GB2312"/>
            <w:sz w:val="28"/>
            <w:szCs w:val="28"/>
            <w:lang w:val="en-US" w:eastAsia="zh-CN"/>
          </w:rPr>
          <w:t>.</w:t>
        </w:r>
      </w:ins>
      <w:r>
        <w:rPr>
          <w:rFonts w:ascii="仿宋_GB2312" w:hAnsi="&amp;quot" w:eastAsia="仿宋_GB2312"/>
          <w:sz w:val="28"/>
          <w:szCs w:val="28"/>
        </w:rPr>
        <w:t>甲方督促被审计单位及时配合回应乙方的审计询问、函证、抽盘事项等，及时按审计程序和进度要求通知相关当事单位或当事人员核对有关数据。</w:t>
      </w:r>
    </w:p>
    <w:p>
      <w:pPr>
        <w:spacing w:line="420" w:lineRule="atLeast"/>
        <w:ind w:firstLine="560" w:firstLineChars="200"/>
        <w:jc w:val="left"/>
        <w:rPr>
          <w:rFonts w:hint="eastAsia" w:ascii="仿宋_GB2312" w:hAnsi="&amp;quot" w:eastAsia="仿宋_GB2312"/>
          <w:sz w:val="28"/>
          <w:szCs w:val="28"/>
        </w:rPr>
      </w:pPr>
      <w:ins w:id="280" w:author="admin" w:date="2021-10-15T09:07:10Z">
        <w:r>
          <w:rPr>
            <w:rFonts w:hint="eastAsia" w:ascii="仿宋_GB2312" w:hAnsi="&amp;quot" w:eastAsia="仿宋_GB2312"/>
            <w:sz w:val="28"/>
            <w:szCs w:val="28"/>
            <w:lang w:val="en-US" w:eastAsia="zh-CN"/>
          </w:rPr>
          <w:t>8.</w:t>
        </w:r>
      </w:ins>
      <w:r>
        <w:rPr>
          <w:rFonts w:ascii="仿宋_GB2312" w:hAnsi="&amp;quot" w:eastAsia="仿宋_GB2312"/>
          <w:sz w:val="28"/>
          <w:szCs w:val="28"/>
        </w:rPr>
        <w:t>不得要求乙方出具违背客观事实的审计报告。</w:t>
      </w:r>
    </w:p>
    <w:p>
      <w:pPr>
        <w:spacing w:line="420" w:lineRule="atLeast"/>
        <w:ind w:firstLine="560" w:firstLineChars="200"/>
        <w:jc w:val="left"/>
        <w:rPr>
          <w:rFonts w:hint="eastAsia" w:ascii="仿宋_GB2312" w:hAnsi="&amp;quot" w:eastAsia="仿宋_GB2312"/>
          <w:sz w:val="27"/>
          <w:szCs w:val="27"/>
        </w:rPr>
      </w:pPr>
      <w:ins w:id="281" w:author="admin" w:date="2021-10-15T09:07:14Z">
        <w:r>
          <w:rPr>
            <w:rFonts w:hint="eastAsia" w:ascii="仿宋_GB2312" w:hAnsi="&amp;quot" w:eastAsia="仿宋_GB2312"/>
            <w:sz w:val="28"/>
            <w:szCs w:val="28"/>
            <w:lang w:val="en-US" w:eastAsia="zh-CN"/>
          </w:rPr>
          <w:t>9</w:t>
        </w:r>
      </w:ins>
      <w:ins w:id="282" w:author="admin" w:date="2021-10-15T09:07:15Z">
        <w:r>
          <w:rPr>
            <w:rFonts w:hint="eastAsia" w:ascii="仿宋_GB2312" w:hAnsi="&amp;quot" w:eastAsia="仿宋_GB2312"/>
            <w:sz w:val="28"/>
            <w:szCs w:val="28"/>
            <w:lang w:val="en-US" w:eastAsia="zh-CN"/>
          </w:rPr>
          <w:t>.</w:t>
        </w:r>
      </w:ins>
      <w:r>
        <w:rPr>
          <w:rFonts w:ascii="仿宋_GB2312" w:hAnsi="&amp;quot" w:eastAsia="仿宋_GB2312"/>
          <w:sz w:val="28"/>
          <w:szCs w:val="28"/>
        </w:rPr>
        <w:t>按本合同之规定及时足额支付审计费用</w:t>
      </w:r>
      <w:r>
        <w:rPr>
          <w:rFonts w:hint="eastAsia" w:ascii="仿宋_GB2312" w:hAnsi="&amp;quot" w:eastAsia="仿宋_GB2312"/>
          <w:sz w:val="27"/>
          <w:szCs w:val="27"/>
        </w:rPr>
        <w:t>。</w:t>
      </w:r>
    </w:p>
    <w:p>
      <w:pPr>
        <w:spacing w:line="360" w:lineRule="auto"/>
        <w:jc w:val="left"/>
        <w:rPr>
          <w:rFonts w:ascii="黑体" w:hAnsi="黑体" w:eastAsia="黑体" w:cs="宋体"/>
          <w:sz w:val="27"/>
          <w:szCs w:val="27"/>
        </w:rPr>
      </w:pPr>
      <w:r>
        <w:rPr>
          <w:rFonts w:hint="eastAsia" w:ascii="黑体" w:hAnsi="黑体" w:eastAsia="黑体" w:cs="宋体"/>
          <w:sz w:val="27"/>
          <w:szCs w:val="27"/>
        </w:rPr>
        <w:t>四、乙方的权利与义务</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1.乙方有权依据国家有关法律、法规和《中国注册会计师执业准则》，实施其认为必要的审计程序。</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2、按照《中国注册会计师审计准则》的要求进行审计，按双方约定时间出具审计报告，保证审计报告的真实性、合法性。</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3.乙方应按审计通知要求及时派出审计组到达被审计单位实施现场审计，现场审计人员不低于6人。项目现场负责人必须是拥有5年以上经验的注册会计师，审计组成员具有注册会计师资格人员不少于3人，三年以上从业经验人员不少于4人（可包含前述3人）。为保证审计工作质量，在实施审计期间，应保证项目负责人及主要技术骨干人员的稳定，原则上不作变动调整，若有特殊情况应及时向委托方说明原因并征得其书面同意。</w:t>
      </w:r>
    </w:p>
    <w:p>
      <w:pPr>
        <w:pStyle w:val="6"/>
        <w:spacing w:line="570" w:lineRule="exact"/>
        <w:rPr>
          <w:rFonts w:hint="eastAsia" w:ascii="仿宋_GB2312" w:hAnsi="&amp;quot" w:eastAsia="仿宋_GB2312"/>
          <w:color w:val="000000"/>
          <w:sz w:val="27"/>
          <w:szCs w:val="27"/>
        </w:rPr>
      </w:pPr>
      <w:r>
        <w:rPr>
          <w:rFonts w:hint="eastAsia" w:ascii="仿宋_GB2312" w:hAnsi="&amp;quot" w:eastAsia="仿宋_GB2312"/>
          <w:color w:val="000000"/>
          <w:sz w:val="27"/>
          <w:szCs w:val="27"/>
        </w:rPr>
        <w:t>４．乙方应对派出参与本次审计的工作人员审查，对与被审计人员有亲属关系以及利害关系人应自行回避，且不得参与本次审计工作。</w:t>
      </w:r>
    </w:p>
    <w:p>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５</w:t>
      </w:r>
      <w:r>
        <w:rPr>
          <w:rFonts w:ascii="仿宋_GB2312" w:hAnsi="&amp;quot" w:eastAsia="仿宋_GB2312"/>
          <w:sz w:val="28"/>
          <w:szCs w:val="28"/>
        </w:rPr>
        <w:t>.乙方应在202</w:t>
      </w:r>
      <w:r>
        <w:rPr>
          <w:rFonts w:hint="eastAsia" w:ascii="仿宋_GB2312" w:hAnsi="&amp;quot" w:eastAsia="仿宋_GB2312"/>
          <w:sz w:val="28"/>
          <w:szCs w:val="28"/>
          <w:lang w:val="en-US" w:eastAsia="zh-CN"/>
        </w:rPr>
        <w:t>2</w:t>
      </w:r>
      <w:r>
        <w:rPr>
          <w:rFonts w:ascii="仿宋_GB2312" w:hAnsi="&amp;quot" w:eastAsia="仿宋_GB2312"/>
          <w:sz w:val="28"/>
          <w:szCs w:val="28"/>
        </w:rPr>
        <w:t>年1月</w:t>
      </w:r>
      <w:ins w:id="283" w:author="admin" w:date="2021-10-19T16:46:51Z">
        <w:r>
          <w:rPr>
            <w:rFonts w:hint="eastAsia" w:ascii="仿宋_GB2312" w:hAnsi="&amp;quot" w:eastAsia="仿宋_GB2312"/>
            <w:sz w:val="28"/>
            <w:szCs w:val="28"/>
            <w:lang w:val="en-US" w:eastAsia="zh-CN"/>
          </w:rPr>
          <w:t>15</w:t>
        </w:r>
      </w:ins>
      <w:r>
        <w:rPr>
          <w:rFonts w:ascii="仿宋_GB2312" w:hAnsi="&amp;quot" w:eastAsia="仿宋_GB2312"/>
          <w:sz w:val="28"/>
          <w:szCs w:val="28"/>
        </w:rPr>
        <w:t>日前出具审计报告初稿，报告初稿经甲方审核后，形成报告征求意见稿，征求被审计企业和接受经济责任审计人的意见，并由被审计企业和接受经济责任审计人签署意见，乙方应于报告征求意见结束后10个工作日内出具正式审计报告。</w:t>
      </w:r>
    </w:p>
    <w:p>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６</w:t>
      </w:r>
      <w:r>
        <w:rPr>
          <w:rFonts w:ascii="仿宋_GB2312" w:hAnsi="&amp;quot" w:eastAsia="仿宋_GB2312"/>
          <w:sz w:val="28"/>
          <w:szCs w:val="28"/>
        </w:rPr>
        <w:t>.妥善保管和正确使用</w:t>
      </w:r>
      <w:bookmarkStart w:id="10" w:name="_Hlk79580997"/>
      <w:r>
        <w:rPr>
          <w:rFonts w:ascii="仿宋_GB2312" w:hAnsi="&amp;quot" w:eastAsia="仿宋_GB2312"/>
          <w:sz w:val="28"/>
          <w:szCs w:val="28"/>
        </w:rPr>
        <w:t>被审计人</w:t>
      </w:r>
      <w:bookmarkEnd w:id="10"/>
      <w:r>
        <w:rPr>
          <w:rFonts w:ascii="仿宋_GB2312" w:hAnsi="&amp;quot" w:eastAsia="仿宋_GB2312"/>
          <w:sz w:val="28"/>
          <w:szCs w:val="28"/>
        </w:rPr>
        <w:t>提供的所有资料，并对其使用期间的安全性承担责任，审计完成后按双方《审计资料提交清单》如数点交归还被审计人。</w:t>
      </w:r>
    </w:p>
    <w:p>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７</w:t>
      </w:r>
      <w:r>
        <w:rPr>
          <w:rFonts w:ascii="仿宋_GB2312" w:hAnsi="&amp;quot" w:eastAsia="仿宋_GB2312"/>
          <w:sz w:val="28"/>
          <w:szCs w:val="28"/>
        </w:rPr>
        <w:t>.乙方应当在本约定书有效期内，按照甲方要求提供准确、完整的审计资料档案。</w:t>
      </w:r>
    </w:p>
    <w:p>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８</w:t>
      </w:r>
      <w:r>
        <w:rPr>
          <w:rFonts w:ascii="仿宋_GB2312" w:hAnsi="&amp;quot" w:eastAsia="仿宋_GB2312"/>
          <w:sz w:val="28"/>
          <w:szCs w:val="28"/>
        </w:rPr>
        <w:t>.审计中发现违规、违纪等重大事项时，应及时向甲方反馈。</w:t>
      </w:r>
    </w:p>
    <w:p>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９</w:t>
      </w:r>
      <w:r>
        <w:rPr>
          <w:rFonts w:ascii="仿宋_GB2312" w:hAnsi="&amp;quot" w:eastAsia="仿宋_GB2312"/>
          <w:sz w:val="28"/>
          <w:szCs w:val="28"/>
        </w:rPr>
        <w:t>.除我国法律另有规定外，未经甲方书面同意，不得转让本约定书规定的权利和/或义务，不得泄露所知悉的甲方和被审计企业任何商业秘密。甲方和被审计企业所提供的一切资料和信息均应视为商业秘密。</w:t>
      </w:r>
    </w:p>
    <w:p>
      <w:pPr>
        <w:spacing w:line="360" w:lineRule="auto"/>
        <w:jc w:val="left"/>
        <w:rPr>
          <w:rFonts w:ascii="黑体" w:hAnsi="黑体" w:eastAsia="黑体" w:cs="宋体"/>
          <w:sz w:val="27"/>
          <w:szCs w:val="27"/>
        </w:rPr>
      </w:pPr>
      <w:r>
        <w:rPr>
          <w:rFonts w:hint="eastAsia" w:ascii="黑体" w:hAnsi="黑体" w:eastAsia="黑体" w:cs="宋体"/>
          <w:sz w:val="27"/>
          <w:szCs w:val="27"/>
        </w:rPr>
        <w:t>五、审计报告的使用责任</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 xml:space="preserve">乙方本次出具的审计报告仅适用于本合同约定的审计目的，乙方向甲方出具正式审计报告一式 </w:t>
      </w:r>
      <w:r>
        <w:rPr>
          <w:rFonts w:ascii="仿宋_GB2312" w:hAnsi="&amp;quot" w:eastAsia="仿宋_GB2312"/>
          <w:sz w:val="28"/>
          <w:szCs w:val="28"/>
          <w:u w:val="single"/>
        </w:rPr>
        <w:t>五</w:t>
      </w:r>
      <w:r>
        <w:rPr>
          <w:rFonts w:ascii="仿宋_GB2312" w:hAnsi="&amp;quot" w:eastAsia="仿宋_GB2312"/>
          <w:sz w:val="28"/>
          <w:szCs w:val="28"/>
        </w:rPr>
        <w:t xml:space="preserve"> 份，甲方对乙方交付使用的审计报告只能向国家有关管理机关、外部会计师事务所、上级单位和本单位分发、报送及使用，使用不当的责任与乙方无关。</w:t>
      </w:r>
    </w:p>
    <w:p>
      <w:pPr>
        <w:spacing w:line="360" w:lineRule="auto"/>
        <w:jc w:val="left"/>
        <w:rPr>
          <w:rFonts w:ascii="黑体" w:hAnsi="黑体" w:eastAsia="黑体" w:cs="宋体"/>
          <w:sz w:val="27"/>
          <w:szCs w:val="27"/>
        </w:rPr>
      </w:pPr>
      <w:r>
        <w:rPr>
          <w:rFonts w:hint="eastAsia" w:ascii="黑体" w:hAnsi="黑体" w:eastAsia="黑体" w:cs="宋体"/>
          <w:sz w:val="27"/>
          <w:szCs w:val="27"/>
        </w:rPr>
        <w:t>六、审计收费</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1、审计费用：按照乙方实际参加本项审计业务的比选报价，本次审计费用为人民币￥ 元（大写金额：   ）。</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乙方审计完毕，向甲方出具正式审计报告、提交相关审计归档资料和增值税专用发票后，甲方向乙方支付90%的审计费用，剩余10%的费用甲方留作质保金。</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2、质保金：乙方向甲方出具正式审计报告之日起一年时间内，如果甲方或其它会计师事务所、外部检查机构没有发现本次审计时段内有重大财经问题、重大漏审事项、明显违纪违规事项，甲方应及时足额退还质保金给乙方，否则，甲方应按本条规定酌情扣减质保金，情况严重时，可以全部扣减，并保留追究乙方法律责任的权力。</w:t>
      </w:r>
    </w:p>
    <w:p>
      <w:pPr>
        <w:spacing w:line="360" w:lineRule="auto"/>
        <w:jc w:val="left"/>
        <w:rPr>
          <w:rFonts w:ascii="黑体" w:hAnsi="黑体" w:eastAsia="黑体" w:cs="宋体"/>
          <w:sz w:val="27"/>
          <w:szCs w:val="27"/>
        </w:rPr>
      </w:pPr>
      <w:r>
        <w:rPr>
          <w:rFonts w:hint="eastAsia" w:ascii="黑体" w:hAnsi="黑体" w:eastAsia="黑体" w:cs="宋体"/>
          <w:sz w:val="27"/>
          <w:szCs w:val="27"/>
        </w:rPr>
        <w:t>七、合同的有效期</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本合同壹式</w:t>
      </w:r>
      <w:r>
        <w:rPr>
          <w:rFonts w:ascii="仿宋_GB2312" w:hAnsi="&amp;quot" w:eastAsia="仿宋_GB2312"/>
          <w:sz w:val="28"/>
          <w:szCs w:val="28"/>
          <w:u w:val="single"/>
        </w:rPr>
        <w:t>伍份</w:t>
      </w:r>
      <w:r>
        <w:rPr>
          <w:rFonts w:ascii="仿宋_GB2312" w:hAnsi="&amp;quot" w:eastAsia="仿宋_GB2312"/>
          <w:sz w:val="28"/>
          <w:szCs w:val="28"/>
        </w:rPr>
        <w:t>，甲方执</w:t>
      </w:r>
      <w:r>
        <w:rPr>
          <w:rFonts w:ascii="仿宋_GB2312" w:hAnsi="&amp;quot" w:eastAsia="仿宋_GB2312"/>
          <w:sz w:val="28"/>
          <w:szCs w:val="28"/>
          <w:u w:val="single"/>
        </w:rPr>
        <w:t>叁份</w:t>
      </w:r>
      <w:r>
        <w:rPr>
          <w:rFonts w:ascii="仿宋_GB2312" w:hAnsi="&amp;quot" w:eastAsia="仿宋_GB2312"/>
          <w:sz w:val="28"/>
          <w:szCs w:val="28"/>
        </w:rPr>
        <w:t>、乙方执</w:t>
      </w:r>
      <w:r>
        <w:rPr>
          <w:rFonts w:ascii="仿宋_GB2312" w:hAnsi="&amp;quot" w:eastAsia="仿宋_GB2312"/>
          <w:sz w:val="28"/>
          <w:szCs w:val="28"/>
          <w:u w:val="single"/>
        </w:rPr>
        <w:t>贰份</w:t>
      </w:r>
      <w:r>
        <w:rPr>
          <w:rFonts w:ascii="仿宋_GB2312" w:hAnsi="&amp;quot" w:eastAsia="仿宋_GB2312"/>
          <w:sz w:val="28"/>
          <w:szCs w:val="28"/>
        </w:rPr>
        <w:t>合同，并具有同等法律效力。</w:t>
      </w:r>
    </w:p>
    <w:p>
      <w:pPr>
        <w:spacing w:line="420" w:lineRule="atLeast"/>
        <w:ind w:firstLine="560" w:firstLineChars="200"/>
        <w:jc w:val="left"/>
        <w:rPr>
          <w:rFonts w:hint="eastAsia" w:ascii="仿宋_GB2312" w:hAnsi="&amp;quot" w:eastAsia="仿宋_GB2312"/>
          <w:sz w:val="27"/>
          <w:szCs w:val="27"/>
        </w:rPr>
      </w:pPr>
      <w:r>
        <w:rPr>
          <w:rFonts w:ascii="仿宋_GB2312" w:hAnsi="&amp;quot" w:eastAsia="仿宋_GB2312"/>
          <w:sz w:val="28"/>
          <w:szCs w:val="28"/>
        </w:rPr>
        <w:t>本合同签订之日起生效，并在本合同事项全部完成后失效。</w:t>
      </w:r>
    </w:p>
    <w:p>
      <w:pPr>
        <w:spacing w:line="360" w:lineRule="auto"/>
        <w:jc w:val="left"/>
        <w:rPr>
          <w:rFonts w:ascii="黑体" w:hAnsi="黑体" w:eastAsia="黑体" w:cs="宋体"/>
          <w:sz w:val="27"/>
          <w:szCs w:val="27"/>
        </w:rPr>
      </w:pPr>
      <w:r>
        <w:rPr>
          <w:rFonts w:hint="eastAsia" w:ascii="黑体" w:hAnsi="黑体" w:eastAsia="黑体" w:cs="宋体"/>
          <w:sz w:val="27"/>
          <w:szCs w:val="27"/>
        </w:rPr>
        <w:t>八、约定事项的变更</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因本合同签订后，如果出现未预见情况，影响本合同全部或部分约定内容的执行，经双方协商一致可以变更以上约定事项。</w:t>
      </w:r>
    </w:p>
    <w:p>
      <w:pPr>
        <w:spacing w:line="360" w:lineRule="auto"/>
        <w:jc w:val="left"/>
        <w:rPr>
          <w:rFonts w:ascii="黑体" w:hAnsi="黑体" w:eastAsia="黑体" w:cs="宋体"/>
          <w:sz w:val="27"/>
          <w:szCs w:val="27"/>
        </w:rPr>
      </w:pPr>
      <w:r>
        <w:rPr>
          <w:rFonts w:hint="eastAsia" w:ascii="黑体" w:hAnsi="黑体" w:eastAsia="黑体" w:cs="宋体"/>
          <w:sz w:val="27"/>
          <w:szCs w:val="27"/>
        </w:rPr>
        <w:t>九、违约责任</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由于甲方变更计划，或未及时提供审计所需全部资料(或工作条件)而造成乙方反工、窝工或修改报告，乙方可合理延期出具审计报告，双方可协商由甲方根据乙方实际消耗工作量另行支付相应费用；</w:t>
      </w:r>
    </w:p>
    <w:p>
      <w:pPr>
        <w:numPr>
          <w:ilvl w:val="255"/>
          <w:numId w:val="0"/>
        </w:num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如因甲方原因导致本项目中途停止，甲方已支付费用扣除合理费用(由双方协商认可)后，应退还甲方:</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除因甲方原因以外，乙方未在合同规定期限内提交审计报告，甲方可以拒绝支付服务费用直至乙方向甲方交付审计报告，且每迟延1日，乙方应向甲方支付审计费用的5 %作为违约金，甲方有权从最终支付的审计费用中扣除。迟延达20日的，甲方有权解除本合同，并要求乙方退回其已支付的审计费用</w:t>
      </w:r>
      <w:r>
        <w:rPr>
          <w:rFonts w:hint="eastAsia" w:ascii="仿宋_GB2312" w:hAnsi="&amp;quot" w:eastAsia="仿宋_GB2312"/>
          <w:sz w:val="28"/>
          <w:szCs w:val="28"/>
        </w:rPr>
        <w:t>，</w:t>
      </w:r>
      <w:r>
        <w:rPr>
          <w:rFonts w:ascii="仿宋_GB2312" w:hAnsi="&amp;quot" w:eastAsia="仿宋_GB2312"/>
          <w:sz w:val="28"/>
          <w:szCs w:val="28"/>
        </w:rPr>
        <w:t>且乙方应赔偿甲方由此遭受的损失。</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乙方提交的审计报告不符合甲方相关要求及国家、行业协会相关规定的，其应向甲方赔偿由此遭受的损失，同时，甲方有权要求乙方自付费用重新进行审计。</w:t>
      </w:r>
    </w:p>
    <w:p>
      <w:pPr>
        <w:numPr>
          <w:ilvl w:val="255"/>
          <w:numId w:val="0"/>
        </w:num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如本合同任何一方违反上述条款，都应负责赔偿由此而给对方造成的合理损失。</w:t>
      </w:r>
    </w:p>
    <w:p>
      <w:pPr>
        <w:spacing w:line="360" w:lineRule="auto"/>
        <w:jc w:val="left"/>
        <w:rPr>
          <w:rFonts w:ascii="黑体" w:hAnsi="黑体" w:eastAsia="黑体" w:cs="宋体"/>
          <w:sz w:val="27"/>
          <w:szCs w:val="27"/>
        </w:rPr>
      </w:pPr>
      <w:bookmarkStart w:id="11" w:name="_Toc217446114"/>
      <w:bookmarkStart w:id="12" w:name="_Toc308164859"/>
      <w:r>
        <w:rPr>
          <w:rFonts w:hint="eastAsia" w:ascii="黑体" w:hAnsi="黑体" w:eastAsia="黑体" w:cs="宋体"/>
          <w:sz w:val="27"/>
          <w:szCs w:val="27"/>
        </w:rPr>
        <w:t>十、争议解决办法</w:t>
      </w:r>
      <w:bookmarkEnd w:id="11"/>
      <w:bookmarkEnd w:id="12"/>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合同履行期间,若双方发生争议，可协商或由有关部门调解解决，协商或调解不成的，由当事人依法向西昌市人民法院提起诉讼。</w:t>
      </w:r>
    </w:p>
    <w:p>
      <w:pPr>
        <w:spacing w:line="360" w:lineRule="auto"/>
        <w:jc w:val="left"/>
        <w:rPr>
          <w:rFonts w:ascii="黑体" w:hAnsi="黑体" w:eastAsia="黑体" w:cs="宋体"/>
          <w:sz w:val="27"/>
          <w:szCs w:val="27"/>
        </w:rPr>
      </w:pPr>
      <w:bookmarkStart w:id="13" w:name="_Toc308164860"/>
      <w:r>
        <w:rPr>
          <w:rFonts w:hint="eastAsia" w:ascii="黑体" w:hAnsi="黑体" w:eastAsia="黑体" w:cs="宋体"/>
          <w:sz w:val="27"/>
          <w:szCs w:val="27"/>
        </w:rPr>
        <w:t>十一、其他</w:t>
      </w:r>
      <w:bookmarkEnd w:id="13"/>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1、如有未尽事宜，由双方依法订立补充合同。</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2、本合同双方应加盖骑缝章。</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3、本合同一式四份，自双方签章后生效。甲方、乙方、各贰份。</w:t>
      </w:r>
    </w:p>
    <w:p>
      <w:pPr>
        <w:spacing w:line="420" w:lineRule="atLeast"/>
        <w:ind w:firstLine="560" w:firstLineChars="200"/>
        <w:jc w:val="left"/>
        <w:rPr>
          <w:rFonts w:hint="eastAsia" w:ascii="仿宋_GB2312" w:hAnsi="&amp;quot" w:eastAsia="仿宋_GB2312"/>
          <w:sz w:val="28"/>
          <w:szCs w:val="28"/>
        </w:rPr>
      </w:pPr>
    </w:p>
    <w:p>
      <w:pPr>
        <w:spacing w:line="420" w:lineRule="atLeast"/>
        <w:ind w:firstLine="560" w:firstLineChars="200"/>
        <w:jc w:val="left"/>
        <w:rPr>
          <w:rFonts w:hint="eastAsia" w:ascii="仿宋_GB2312" w:hAnsi="&amp;quot" w:eastAsia="仿宋_GB2312"/>
          <w:sz w:val="28"/>
          <w:szCs w:val="28"/>
        </w:rPr>
      </w:pP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甲方：凉山州国有交通投资发    乙方：（盖章）</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展集团有限责任公司(盖章）</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法定代表人或授权代表人：        法定代表人或授权代表人：</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 xml:space="preserve">地址：西昌市长安东路53号       地址： </w:t>
      </w:r>
    </w:p>
    <w:p>
      <w:pPr>
        <w:spacing w:line="360" w:lineRule="auto"/>
        <w:ind w:firstLine="540" w:firstLineChars="200"/>
        <w:jc w:val="left"/>
        <w:rPr>
          <w:rFonts w:hint="eastAsia" w:ascii="仿宋_GB2312" w:hAnsi="&amp;quot" w:eastAsia="仿宋_GB2312"/>
          <w:sz w:val="27"/>
          <w:szCs w:val="27"/>
        </w:rPr>
      </w:pPr>
    </w:p>
    <w:p>
      <w:pPr>
        <w:pStyle w:val="5"/>
        <w:pageBreakBefore/>
        <w:spacing w:line="480" w:lineRule="auto"/>
        <w:ind w:left="403" w:leftChars="192"/>
        <w:jc w:val="center"/>
        <w:rPr>
          <w:sz w:val="28"/>
          <w:szCs w:val="28"/>
        </w:rPr>
      </w:pPr>
      <w:r>
        <w:rPr>
          <w:rFonts w:hint="eastAsia"/>
          <w:sz w:val="28"/>
          <w:szCs w:val="28"/>
        </w:rPr>
        <w:t>廉政合同</w:t>
      </w:r>
    </w:p>
    <w:p>
      <w:pPr>
        <w:spacing w:line="360" w:lineRule="auto"/>
        <w:jc w:val="left"/>
        <w:rPr>
          <w:rFonts w:ascii="黑体" w:hAnsi="黑体" w:eastAsia="黑体" w:cs="宋体"/>
          <w:sz w:val="27"/>
          <w:szCs w:val="27"/>
        </w:rPr>
      </w:pPr>
      <w:r>
        <w:rPr>
          <w:rFonts w:hint="eastAsia" w:ascii="黑体" w:hAnsi="黑体" w:eastAsia="黑体" w:cs="宋体"/>
          <w:sz w:val="27"/>
          <w:szCs w:val="27"/>
        </w:rPr>
        <w:t>甲方：凉山州国有交通投资发展集团有限责任公司</w:t>
      </w:r>
    </w:p>
    <w:p>
      <w:pPr>
        <w:spacing w:line="360" w:lineRule="auto"/>
        <w:jc w:val="left"/>
        <w:rPr>
          <w:szCs w:val="28"/>
        </w:rPr>
      </w:pPr>
      <w:r>
        <w:rPr>
          <w:rFonts w:hint="eastAsia" w:ascii="黑体" w:hAnsi="黑体" w:eastAsia="黑体" w:cs="宋体"/>
          <w:sz w:val="27"/>
          <w:szCs w:val="27"/>
        </w:rPr>
        <w:t xml:space="preserve">乙方：                                        </w:t>
      </w:r>
      <w:r>
        <w:rPr>
          <w:rFonts w:hint="eastAsia"/>
          <w:szCs w:val="28"/>
        </w:rPr>
        <w:t xml:space="preserve"> </w:t>
      </w:r>
    </w:p>
    <w:p>
      <w:pPr>
        <w:spacing w:line="420" w:lineRule="atLeast"/>
        <w:ind w:firstLine="480" w:firstLineChars="200"/>
        <w:jc w:val="left"/>
        <w:rPr>
          <w:rFonts w:hint="eastAsia" w:ascii="仿宋_GB2312" w:hAnsi="&amp;quot" w:eastAsia="仿宋_GB2312"/>
          <w:sz w:val="28"/>
          <w:szCs w:val="28"/>
        </w:rPr>
      </w:pPr>
      <w:r>
        <w:rPr>
          <w:rFonts w:hint="eastAsia"/>
          <w:sz w:val="24"/>
        </w:rPr>
        <w:t xml:space="preserve"> </w:t>
      </w:r>
      <w:r>
        <w:rPr>
          <w:rFonts w:ascii="仿宋_GB2312" w:hAnsi="&amp;quot" w:eastAsia="仿宋_GB2312"/>
          <w:sz w:val="28"/>
          <w:szCs w:val="28"/>
        </w:rPr>
        <w:t>为加强审计工作的廉政建设，规范经责审计活动中比选人和比选申请人双方的行为，防止谋取不正当利益的违法违纪现象的发生，保护国家、集体和当事人的合法权益，根据国家有关审计的法律法规和廉政建设的有关规定，订立本廉政合同。</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1.应严格遵守国家《审计法》的有关法律法规、相关政策以及廉政建设的各项规定。</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2.严格执行经责审计合同文件，自觉按合同办事。</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3.各项活动必须坚持公开、公平、公正、诚信、透明的原则（除法律法规另有规定者外）。</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4.不得为获取不正当的利益而损害国家、集体和当事人利益，不得违反审计相关规章制度。</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5. 不得向被审计单位索要或接受回扣、礼金、有价证券、贵重物品和好处费、感谢费等。</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6. 不得向被审计单位要求报销任何应由受托人或个人支付的费用。</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7. 不得参加有可能影响公正执行公务的被审计单位和相关单位的宴请、健身、娱乐等活动。不得接受被审计单位提供的通讯工具、交通工具和高端办公用品。</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8.违反本合同相关责任行为的，依据有关法律法规和党纪政纪给予处理；涉嫌犯罪的，移交司法机关追究刑事责任；给当事各方造成经济损失的，应予以赔偿。</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9.合同有效期：</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本合同的有效期为双方签署之日起至取得合格的审计报告时止。</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10.责任书份数：</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本合同一式贰份，签约双方各执壹份，具有同等效力。</w:t>
      </w:r>
    </w:p>
    <w:p>
      <w:pPr>
        <w:spacing w:line="420" w:lineRule="atLeast"/>
        <w:ind w:firstLine="560" w:firstLineChars="200"/>
        <w:jc w:val="left"/>
        <w:rPr>
          <w:rFonts w:hint="eastAsia" w:ascii="仿宋_GB2312" w:hAnsi="&amp;quot" w:eastAsia="仿宋_GB2312"/>
          <w:sz w:val="28"/>
          <w:szCs w:val="28"/>
        </w:rPr>
      </w:pP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委托人（公章)：___________      受托人 (公章)：__________</w:t>
      </w:r>
    </w:p>
    <w:p>
      <w:pPr>
        <w:spacing w:line="420" w:lineRule="atLeast"/>
        <w:ind w:firstLine="560" w:firstLineChars="200"/>
        <w:jc w:val="left"/>
        <w:rPr>
          <w:rFonts w:hint="eastAsia" w:ascii="仿宋_GB2312" w:hAnsi="&amp;quot" w:eastAsia="仿宋_GB2312"/>
          <w:sz w:val="28"/>
          <w:szCs w:val="28"/>
        </w:rPr>
      </w:pP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法定代表人(签字)                  法定代表人(签字)</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或委托代理人(签字)：________      或委托代理人(签字)：__________</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日期：____年____月____日               日期：____年____月____日</w:t>
      </w:r>
    </w:p>
    <w:p>
      <w:pPr>
        <w:spacing w:line="420" w:lineRule="atLeast"/>
        <w:ind w:firstLine="560" w:firstLineChars="200"/>
        <w:jc w:val="left"/>
        <w:rPr>
          <w:rFonts w:hint="eastAsia" w:ascii="仿宋_GB2312" w:hAnsi="&amp;quot" w:eastAsia="仿宋_GB2312"/>
          <w:sz w:val="28"/>
          <w:szCs w:val="28"/>
        </w:rPr>
      </w:pPr>
    </w:p>
    <w:p>
      <w:pPr>
        <w:pStyle w:val="6"/>
        <w:rPr>
          <w:rFonts w:hint="eastAsia" w:ascii="仿宋_GB2312" w:hAnsi="&amp;quot" w:eastAsia="仿宋_GB2312"/>
          <w:sz w:val="27"/>
          <w:szCs w:val="27"/>
        </w:rPr>
      </w:pPr>
    </w:p>
    <w:p>
      <w:pPr>
        <w:pStyle w:val="6"/>
        <w:rPr>
          <w:rFonts w:hint="eastAsia" w:ascii="仿宋_GB2312" w:hAnsi="&amp;quot" w:eastAsia="仿宋_GB2312"/>
          <w:sz w:val="27"/>
          <w:szCs w:val="27"/>
        </w:rPr>
      </w:pPr>
    </w:p>
    <w:p>
      <w:pPr>
        <w:pStyle w:val="6"/>
        <w:rPr>
          <w:rFonts w:hint="eastAsia" w:ascii="仿宋_GB2312" w:hAnsi="&amp;quot" w:eastAsia="仿宋_GB2312"/>
          <w:sz w:val="27"/>
          <w:szCs w:val="27"/>
        </w:rPr>
      </w:pPr>
    </w:p>
    <w:p>
      <w:pPr>
        <w:pStyle w:val="6"/>
        <w:rPr>
          <w:rFonts w:hint="eastAsia" w:ascii="仿宋_GB2312" w:hAnsi="&amp;quot" w:eastAsia="仿宋_GB2312"/>
          <w:sz w:val="27"/>
          <w:szCs w:val="27"/>
        </w:rPr>
      </w:pPr>
    </w:p>
    <w:p>
      <w:pPr>
        <w:spacing w:before="78" w:beforeLines="25" w:after="78" w:afterLines="25" w:line="460" w:lineRule="exact"/>
        <w:ind w:firstLine="540" w:firstLineChars="200"/>
        <w:rPr>
          <w:rFonts w:hint="eastAsia" w:ascii="仿宋_GB2312" w:hAnsi="&amp;quot" w:eastAsia="仿宋_GB2312"/>
          <w:sz w:val="27"/>
          <w:szCs w:val="27"/>
        </w:rPr>
      </w:pPr>
    </w:p>
    <w:p>
      <w:pPr>
        <w:pStyle w:val="2"/>
      </w:pPr>
    </w:p>
    <w:p/>
    <w:p>
      <w:pPr>
        <w:pStyle w:val="29"/>
        <w:spacing w:before="78" w:beforeLines="25" w:beforeAutospacing="0" w:after="78" w:afterLines="25" w:afterAutospacing="0" w:line="539" w:lineRule="atLeast"/>
        <w:ind w:firstLine="723" w:firstLineChars="200"/>
        <w:jc w:val="center"/>
        <w:rPr>
          <w:rFonts w:ascii="黑体" w:hAnsi="黑体" w:eastAsia="黑体"/>
          <w:b/>
          <w:sz w:val="36"/>
          <w:szCs w:val="36"/>
        </w:rPr>
      </w:pPr>
      <w:r>
        <w:rPr>
          <w:rFonts w:hint="eastAsia" w:ascii="黑体" w:hAnsi="黑体" w:eastAsia="黑体" w:cs="Arial"/>
          <w:b/>
          <w:sz w:val="36"/>
          <w:szCs w:val="36"/>
        </w:rPr>
        <w:t>第三部分</w:t>
      </w:r>
      <w:r>
        <w:rPr>
          <w:rFonts w:ascii="黑体" w:hAnsi="黑体" w:eastAsia="黑体" w:cs="Arial"/>
          <w:b/>
          <w:sz w:val="36"/>
          <w:szCs w:val="36"/>
        </w:rPr>
        <w:t xml:space="preserve">  </w:t>
      </w:r>
      <w:r>
        <w:rPr>
          <w:rFonts w:hint="eastAsia" w:ascii="黑体" w:hAnsi="黑体" w:eastAsia="黑体" w:cs="Arial"/>
          <w:b/>
          <w:sz w:val="36"/>
          <w:szCs w:val="36"/>
        </w:rPr>
        <w:t>附件部分</w:t>
      </w:r>
    </w:p>
    <w:p>
      <w:pPr>
        <w:pStyle w:val="4"/>
        <w:keepNext w:val="0"/>
        <w:pageBreakBefore/>
        <w:spacing w:before="156" w:beforeLines="50" w:after="156" w:afterLines="50" w:line="520" w:lineRule="exact"/>
        <w:ind w:firstLine="0" w:firstLineChars="0"/>
        <w:jc w:val="left"/>
        <w:rPr>
          <w:rFonts w:ascii="仿宋" w:hAnsi="仿宋" w:eastAsia="仿宋" w:cs="Arial"/>
          <w:kern w:val="44"/>
          <w:sz w:val="36"/>
          <w:szCs w:val="36"/>
        </w:rPr>
      </w:pPr>
      <w:bookmarkStart w:id="14" w:name="_Toc319145227"/>
      <w:r>
        <w:rPr>
          <w:rFonts w:hint="eastAsia" w:ascii="仿宋" w:hAnsi="仿宋" w:eastAsia="仿宋" w:cs="Arial"/>
          <w:kern w:val="44"/>
          <w:sz w:val="36"/>
          <w:szCs w:val="36"/>
        </w:rPr>
        <w:t>附件一</w:t>
      </w:r>
    </w:p>
    <w:p>
      <w:pPr>
        <w:pStyle w:val="4"/>
        <w:keepNext w:val="0"/>
        <w:spacing w:before="156" w:beforeLines="50" w:after="156" w:afterLines="50" w:line="520" w:lineRule="exact"/>
        <w:ind w:firstLine="0" w:firstLineChars="0"/>
        <w:jc w:val="center"/>
        <w:rPr>
          <w:rFonts w:ascii="仿宋" w:hAnsi="仿宋" w:eastAsia="仿宋" w:cs="Arial"/>
          <w:kern w:val="44"/>
          <w:sz w:val="36"/>
          <w:szCs w:val="36"/>
        </w:rPr>
      </w:pPr>
      <w:r>
        <w:rPr>
          <w:rFonts w:ascii="仿宋" w:hAnsi="仿宋" w:eastAsia="仿宋" w:cs="Arial"/>
          <w:kern w:val="44"/>
          <w:sz w:val="36"/>
          <w:szCs w:val="36"/>
        </w:rPr>
        <w:t>一、</w:t>
      </w:r>
      <w:r>
        <w:rPr>
          <w:rFonts w:hint="eastAsia" w:ascii="仿宋" w:hAnsi="仿宋" w:eastAsia="仿宋" w:cs="Arial"/>
          <w:kern w:val="44"/>
          <w:sz w:val="36"/>
          <w:szCs w:val="36"/>
        </w:rPr>
        <w:t>比选申请</w:t>
      </w:r>
      <w:r>
        <w:rPr>
          <w:rFonts w:ascii="仿宋" w:hAnsi="仿宋" w:eastAsia="仿宋" w:cs="Arial"/>
          <w:kern w:val="44"/>
          <w:sz w:val="36"/>
          <w:szCs w:val="36"/>
        </w:rPr>
        <w:t>函</w:t>
      </w:r>
      <w:bookmarkEnd w:id="14"/>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致： 凉山州国有交通投资发展集团有限责任公司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一、我公司审阅并完全理解和接受你方所提供的所有比选文件相关条款和要求，以下签字人作为（比选申请人全称）合法行使其职责的代表为获得（项目名称）的合同参加你们组织的审计中介服务机构比选。</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二、我方已详细审核全部比选文件，包括有关附件，同时我公司对提交的所有比选申请文件负责。你方的机构或授权代表在此被授权可对我公司进行查询或调查，以证实有关本申请提交的声明、文件和资料的真实性。</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三、我公司完全理解比选申请人因法律和政策原因取消投标以及拒绝所有的比选申请文件，并对此类任何行动不承担任何责任，亦无义务向比选申请人解释其原因。</w:t>
      </w:r>
    </w:p>
    <w:p>
      <w:pPr>
        <w:spacing w:line="360" w:lineRule="auto"/>
        <w:ind w:left="538" w:leftChars="256"/>
        <w:jc w:val="left"/>
        <w:rPr>
          <w:rFonts w:hint="eastAsia" w:ascii="仿宋_GB2312" w:hAnsi="&amp;quot" w:eastAsia="仿宋_GB2312"/>
          <w:sz w:val="27"/>
          <w:szCs w:val="27"/>
        </w:rPr>
      </w:pPr>
      <w:r>
        <w:rPr>
          <w:rFonts w:hint="eastAsia" w:ascii="仿宋_GB2312" w:hAnsi="&amp;quot" w:eastAsia="仿宋_GB2312"/>
          <w:sz w:val="27"/>
          <w:szCs w:val="27"/>
        </w:rPr>
        <w:t xml:space="preserve">四、我公司对提交材料中的所有陈述和声明的真实性和正确性负责。五、我方完全接受投标文件合同条款。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六、在仔细研究了投标文件，并结合本公司的实际情况后，我公司承诺：在实施“四川省西昌汽车运输（集团）有限责任公司原党委书记、董事长彭建松离任经济责任审计”项目中，我方愿意以人民币</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（大写）</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元（小写）的比选总报价提供相关服务。。</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若合同执行期内有新的政策指导文件出台，我公司承诺不再调整收费计列标准及所报取费比例。此费用已包含所有为完成合同规定工作内容的全部费用，我公司不再以任何理由向你方收取其它任何费用。</w:t>
      </w:r>
    </w:p>
    <w:p>
      <w:pPr>
        <w:spacing w:line="360" w:lineRule="auto"/>
        <w:ind w:firstLine="540" w:firstLineChars="200"/>
        <w:rPr>
          <w:rFonts w:hint="eastAsia" w:ascii="仿宋_GB2312" w:hAnsi="&amp;quot" w:eastAsia="仿宋_GB2312"/>
          <w:sz w:val="27"/>
          <w:szCs w:val="27"/>
        </w:rPr>
      </w:pPr>
      <w:r>
        <w:rPr>
          <w:rFonts w:hint="eastAsia" w:ascii="仿宋_GB2312" w:hAnsi="&amp;quot" w:eastAsia="仿宋_GB2312"/>
          <w:sz w:val="27"/>
          <w:szCs w:val="27"/>
        </w:rPr>
        <w:t>七</w:t>
      </w:r>
      <w:r>
        <w:rPr>
          <w:rFonts w:ascii="仿宋_GB2312" w:hAnsi="&amp;quot" w:eastAsia="仿宋_GB2312"/>
          <w:sz w:val="27"/>
          <w:szCs w:val="27"/>
        </w:rPr>
        <w:t>、我公司承诺：</w:t>
      </w:r>
      <w:r>
        <w:rPr>
          <w:rFonts w:hint="eastAsia" w:ascii="仿宋_GB2312" w:hAnsi="&amp;quot" w:eastAsia="仿宋_GB2312"/>
          <w:sz w:val="27"/>
          <w:szCs w:val="27"/>
        </w:rPr>
        <w:t>我公司具有良好的商业信誉和健全的会计制度，具有履行合同所必需的设备和专业技术能力，有依法缴纳税收和社会保障资金的良好记录。近3年内</w:t>
      </w:r>
      <w:r>
        <w:rPr>
          <w:rFonts w:ascii="仿宋_GB2312" w:hAnsi="&amp;quot" w:eastAsia="仿宋_GB2312"/>
          <w:sz w:val="27"/>
          <w:szCs w:val="27"/>
        </w:rPr>
        <w:t>未因工作质量等问题受到相关行政主管部门行政处罚或市场禁入</w:t>
      </w:r>
      <w:r>
        <w:rPr>
          <w:rFonts w:hint="eastAsia" w:ascii="仿宋_GB2312" w:hAnsi="&amp;quot" w:eastAsia="仿宋_GB2312"/>
          <w:sz w:val="27"/>
          <w:szCs w:val="27"/>
        </w:rPr>
        <w:t>。</w:t>
      </w:r>
      <w:r>
        <w:rPr>
          <w:rFonts w:ascii="仿宋_GB2312" w:hAnsi="&amp;quot" w:eastAsia="仿宋_GB2312"/>
          <w:sz w:val="27"/>
          <w:szCs w:val="27"/>
        </w:rPr>
        <w:t>如我公司提供的服务不能满足比选申请人的要求，比选申请人可随时更换，我公司对此无异议。</w:t>
      </w:r>
      <w:r>
        <w:rPr>
          <w:rFonts w:hint="eastAsia" w:ascii="仿宋_GB2312" w:hAnsi="&amp;quot" w:eastAsia="仿宋_GB2312"/>
          <w:sz w:val="27"/>
          <w:szCs w:val="27"/>
        </w:rPr>
        <w:t>我公司对所出具的《经济责任审计报告》</w:t>
      </w:r>
      <w:r>
        <w:rPr>
          <w:rFonts w:ascii="仿宋_GB2312" w:hAnsi="&amp;quot" w:eastAsia="仿宋_GB2312"/>
          <w:sz w:val="27"/>
          <w:szCs w:val="27"/>
        </w:rPr>
        <w:t>保证审</w:t>
      </w:r>
      <w:r>
        <w:rPr>
          <w:rFonts w:hint="eastAsia" w:ascii="仿宋_GB2312" w:hAnsi="&amp;quot" w:eastAsia="仿宋_GB2312"/>
          <w:sz w:val="27"/>
          <w:szCs w:val="27"/>
        </w:rPr>
        <w:t>计</w:t>
      </w:r>
      <w:r>
        <w:rPr>
          <w:rFonts w:ascii="仿宋_GB2312" w:hAnsi="&amp;quot" w:eastAsia="仿宋_GB2312"/>
          <w:sz w:val="27"/>
          <w:szCs w:val="27"/>
        </w:rPr>
        <w:t>结果的</w:t>
      </w:r>
      <w:r>
        <w:rPr>
          <w:rFonts w:hint="eastAsia" w:ascii="仿宋_GB2312" w:hAnsi="&amp;quot" w:eastAsia="仿宋_GB2312"/>
          <w:sz w:val="27"/>
          <w:szCs w:val="27"/>
        </w:rPr>
        <w:t>客观公正、定性准确、</w:t>
      </w:r>
      <w:r>
        <w:rPr>
          <w:rFonts w:ascii="仿宋_GB2312" w:hAnsi="&amp;quot" w:eastAsia="仿宋_GB2312"/>
          <w:sz w:val="27"/>
          <w:szCs w:val="27"/>
        </w:rPr>
        <w:t>真实有效。</w:t>
      </w:r>
    </w:p>
    <w:p>
      <w:pPr>
        <w:spacing w:line="360" w:lineRule="auto"/>
        <w:ind w:firstLine="540" w:firstLineChars="200"/>
        <w:jc w:val="left"/>
        <w:rPr>
          <w:rFonts w:hint="eastAsia" w:ascii="仿宋_GB2312" w:hAnsi="&amp;quot" w:eastAsia="仿宋_GB2312"/>
          <w:sz w:val="27"/>
          <w:szCs w:val="27"/>
        </w:rPr>
      </w:pPr>
    </w:p>
    <w:p>
      <w:pPr>
        <w:spacing w:line="360" w:lineRule="auto"/>
        <w:ind w:firstLine="2160" w:firstLineChars="800"/>
        <w:jc w:val="left"/>
        <w:rPr>
          <w:rFonts w:hint="eastAsia" w:ascii="仿宋_GB2312" w:hAnsi="&amp;quot" w:eastAsia="仿宋_GB2312"/>
          <w:sz w:val="27"/>
          <w:szCs w:val="27"/>
        </w:rPr>
      </w:pPr>
      <w:r>
        <w:rPr>
          <w:rFonts w:hint="eastAsia" w:ascii="仿宋_GB2312" w:hAnsi="&amp;quot" w:eastAsia="仿宋_GB2312"/>
          <w:sz w:val="27"/>
          <w:szCs w:val="27"/>
        </w:rPr>
        <w:t xml:space="preserve">比选申请人：（全称、盖章）             </w:t>
      </w:r>
    </w:p>
    <w:p>
      <w:pPr>
        <w:spacing w:line="360" w:lineRule="auto"/>
        <w:ind w:firstLine="2160" w:firstLineChars="800"/>
        <w:jc w:val="left"/>
        <w:rPr>
          <w:rFonts w:hint="eastAsia" w:ascii="仿宋_GB2312" w:hAnsi="&amp;quot" w:eastAsia="仿宋_GB2312"/>
          <w:sz w:val="27"/>
          <w:szCs w:val="27"/>
        </w:rPr>
      </w:pPr>
      <w:r>
        <w:rPr>
          <w:rFonts w:hint="eastAsia" w:ascii="仿宋_GB2312" w:hAnsi="&amp;quot" w:eastAsia="仿宋_GB2312"/>
          <w:sz w:val="27"/>
          <w:szCs w:val="27"/>
        </w:rPr>
        <w:t xml:space="preserve">法定代表人或委托代理人：（签字）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u w:val="single" w:color="FFFFFF" w:themeColor="background1"/>
        </w:rPr>
        <w:t xml:space="preserve">                      </w:t>
      </w:r>
      <w:r>
        <w:rPr>
          <w:rFonts w:hint="eastAsia" w:ascii="仿宋_GB2312" w:hAnsi="&amp;quot" w:eastAsia="仿宋_GB2312"/>
          <w:sz w:val="27"/>
          <w:szCs w:val="27"/>
        </w:rPr>
        <w:t xml:space="preserve">  年  月  日</w:t>
      </w:r>
    </w:p>
    <w:p>
      <w:pPr>
        <w:spacing w:line="360" w:lineRule="auto"/>
        <w:ind w:firstLine="540" w:firstLineChars="200"/>
        <w:jc w:val="center"/>
        <w:rPr>
          <w:rFonts w:hint="eastAsia" w:ascii="仿宋_GB2312" w:hAnsi="&amp;quot" w:eastAsia="仿宋_GB2312"/>
          <w:sz w:val="27"/>
          <w:szCs w:val="27"/>
        </w:rPr>
      </w:pPr>
      <w:r>
        <w:rPr>
          <w:rFonts w:hint="eastAsia" w:ascii="仿宋_GB2312" w:hAnsi="&amp;quot" w:eastAsia="仿宋_GB2312"/>
          <w:sz w:val="27"/>
          <w:szCs w:val="27"/>
        </w:rPr>
        <w:br w:type="page"/>
      </w:r>
    </w:p>
    <w:p>
      <w:pPr>
        <w:pageBreakBefore/>
        <w:spacing w:before="156" w:beforeLines="50" w:after="156" w:afterLines="50" w:line="520" w:lineRule="exact"/>
        <w:jc w:val="left"/>
        <w:outlineLvl w:val="1"/>
        <w:rPr>
          <w:rFonts w:ascii="仿宋" w:hAnsi="仿宋" w:eastAsia="仿宋" w:cs="Arial"/>
          <w:b/>
          <w:bCs/>
          <w:kern w:val="44"/>
          <w:sz w:val="36"/>
          <w:szCs w:val="36"/>
        </w:rPr>
      </w:pPr>
      <w:r>
        <w:rPr>
          <w:rFonts w:hint="eastAsia" w:ascii="仿宋" w:hAnsi="仿宋" w:eastAsia="仿宋" w:cs="Arial"/>
          <w:b/>
          <w:bCs/>
          <w:kern w:val="44"/>
          <w:sz w:val="36"/>
          <w:szCs w:val="36"/>
        </w:rPr>
        <w:t>附件二</w:t>
      </w:r>
    </w:p>
    <w:p>
      <w:pPr>
        <w:spacing w:line="360" w:lineRule="auto"/>
        <w:ind w:firstLine="723" w:firstLineChars="200"/>
        <w:jc w:val="center"/>
        <w:rPr>
          <w:rFonts w:hint="eastAsia" w:ascii="仿宋" w:hAnsi="仿宋" w:eastAsia="仿宋" w:cs="Arial"/>
          <w:b/>
          <w:bCs/>
          <w:kern w:val="44"/>
          <w:sz w:val="36"/>
          <w:szCs w:val="36"/>
          <w:lang w:eastAsia="zh-CN"/>
        </w:rPr>
      </w:pPr>
      <w:r>
        <w:rPr>
          <w:rFonts w:hint="eastAsia" w:ascii="仿宋" w:hAnsi="仿宋" w:eastAsia="仿宋" w:cs="Arial"/>
          <w:b/>
          <w:bCs/>
          <w:kern w:val="44"/>
          <w:sz w:val="36"/>
          <w:szCs w:val="36"/>
        </w:rPr>
        <w:t>二、法定代表人身份证明</w:t>
      </w:r>
      <w:ins w:id="284" w:author="Administrator" w:date="2021-10-20T14:42:54Z">
        <w:r>
          <w:rPr>
            <w:rFonts w:hint="eastAsia" w:ascii="仿宋" w:hAnsi="仿宋" w:eastAsia="仿宋" w:cs="Arial"/>
            <w:b/>
            <w:bCs/>
            <w:kern w:val="44"/>
            <w:sz w:val="36"/>
            <w:szCs w:val="36"/>
            <w:lang w:eastAsia="zh-CN"/>
          </w:rPr>
          <w:t>书</w:t>
        </w:r>
      </w:ins>
    </w:p>
    <w:p>
      <w:pPr>
        <w:spacing w:line="600" w:lineRule="exact"/>
        <w:rPr>
          <w:rFonts w:ascii="仿宋" w:hAnsi="仿宋" w:eastAsia="仿宋" w:cs="Arial"/>
          <w:sz w:val="24"/>
        </w:rPr>
      </w:pP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单位名称:</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单位性质:</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地    址:</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成立时间:</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年</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月</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日</w:t>
      </w:r>
    </w:p>
    <w:p>
      <w:pPr>
        <w:spacing w:line="360" w:lineRule="auto"/>
        <w:ind w:firstLine="540" w:firstLineChars="200"/>
        <w:jc w:val="left"/>
        <w:rPr>
          <w:rFonts w:hint="eastAsia" w:ascii="仿宋_GB2312" w:hAnsi="&amp;quot" w:eastAsia="仿宋_GB2312"/>
          <w:sz w:val="27"/>
          <w:szCs w:val="27"/>
          <w:u w:val="single"/>
        </w:rPr>
      </w:pPr>
      <w:r>
        <w:rPr>
          <w:rFonts w:hint="eastAsia" w:ascii="仿宋_GB2312" w:hAnsi="&amp;quot" w:eastAsia="仿宋_GB2312"/>
          <w:sz w:val="27"/>
          <w:szCs w:val="27"/>
        </w:rPr>
        <w:t>经营期限:</w:t>
      </w:r>
      <w:r>
        <w:rPr>
          <w:rFonts w:hint="eastAsia" w:ascii="仿宋_GB2312" w:hAnsi="&amp;quot" w:eastAsia="仿宋_GB2312"/>
          <w:sz w:val="27"/>
          <w:szCs w:val="27"/>
          <w:u w:val="single"/>
        </w:rPr>
        <w:t xml:space="preserve">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姓 名:</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性 别</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年 龄</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职 务:</w:t>
      </w:r>
      <w:r>
        <w:rPr>
          <w:rFonts w:hint="eastAsia" w:ascii="仿宋_GB2312" w:hAnsi="&amp;quot" w:eastAsia="仿宋_GB2312"/>
          <w:sz w:val="27"/>
          <w:szCs w:val="27"/>
          <w:u w:val="single"/>
        </w:rPr>
        <w:t xml:space="preserve">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系</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的法定代表人。</w:t>
      </w:r>
    </w:p>
    <w:p>
      <w:pPr>
        <w:spacing w:line="360" w:lineRule="auto"/>
        <w:ind w:firstLine="540" w:firstLineChars="200"/>
        <w:jc w:val="left"/>
        <w:rPr>
          <w:rFonts w:hint="eastAsia" w:ascii="仿宋_GB2312" w:hAnsi="&amp;quot" w:eastAsia="仿宋_GB2312"/>
          <w:sz w:val="27"/>
          <w:szCs w:val="27"/>
        </w:rPr>
      </w:pPr>
    </w:p>
    <w:p>
      <w:pPr>
        <w:spacing w:line="360" w:lineRule="auto"/>
        <w:ind w:firstLine="540" w:firstLineChars="200"/>
        <w:jc w:val="left"/>
        <w:rPr>
          <w:rFonts w:hint="eastAsia" w:ascii="仿宋_GB2312" w:hAnsi="&amp;quot" w:eastAsia="仿宋_GB2312"/>
          <w:sz w:val="27"/>
          <w:szCs w:val="27"/>
        </w:rPr>
      </w:pPr>
    </w:p>
    <w:p>
      <w:pPr>
        <w:spacing w:line="360" w:lineRule="auto"/>
        <w:ind w:firstLine="810" w:firstLineChars="300"/>
        <w:jc w:val="left"/>
        <w:rPr>
          <w:rFonts w:hint="eastAsia" w:ascii="仿宋_GB2312" w:hAnsi="&amp;quot" w:eastAsia="仿宋_GB2312"/>
          <w:sz w:val="27"/>
          <w:szCs w:val="27"/>
        </w:rPr>
      </w:pPr>
      <w:r>
        <w:rPr>
          <w:rFonts w:hint="eastAsia" w:ascii="仿宋_GB2312" w:hAnsi="&amp;quot" w:eastAsia="仿宋_GB2312"/>
          <w:sz w:val="27"/>
          <w:szCs w:val="27"/>
        </w:rPr>
        <w:t>特此证明。</w:t>
      </w:r>
    </w:p>
    <w:p>
      <w:pPr>
        <w:spacing w:line="360" w:lineRule="auto"/>
        <w:ind w:firstLine="540" w:firstLineChars="200"/>
        <w:jc w:val="left"/>
        <w:rPr>
          <w:rFonts w:hint="eastAsia" w:ascii="仿宋_GB2312" w:hAnsi="&amp;quot" w:eastAsia="仿宋_GB2312"/>
          <w:sz w:val="27"/>
          <w:szCs w:val="27"/>
        </w:rPr>
      </w:pPr>
    </w:p>
    <w:p>
      <w:pPr>
        <w:spacing w:line="360" w:lineRule="auto"/>
        <w:ind w:firstLine="540" w:firstLineChars="200"/>
        <w:jc w:val="left"/>
        <w:rPr>
          <w:rFonts w:hint="eastAsia" w:ascii="仿宋_GB2312" w:hAnsi="&amp;quot" w:eastAsia="仿宋_GB2312"/>
          <w:sz w:val="27"/>
          <w:szCs w:val="27"/>
        </w:rPr>
      </w:pP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                            比选申请人:   (盖公章)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                            日 期:      年    月    日</w:t>
      </w:r>
    </w:p>
    <w:p>
      <w:pPr>
        <w:spacing w:line="360" w:lineRule="auto"/>
        <w:ind w:firstLine="540" w:firstLineChars="200"/>
        <w:jc w:val="left"/>
        <w:rPr>
          <w:rFonts w:hint="eastAsia" w:ascii="仿宋_GB2312" w:hAnsi="&amp;quot" w:eastAsia="仿宋_GB2312"/>
          <w:sz w:val="27"/>
          <w:szCs w:val="27"/>
        </w:rPr>
      </w:pPr>
    </w:p>
    <w:p>
      <w:pPr>
        <w:ind w:firstLine="482"/>
        <w:rPr>
          <w:rFonts w:ascii="仿宋" w:hAnsi="仿宋" w:eastAsia="仿宋" w:cs="Arial"/>
        </w:rPr>
      </w:pPr>
    </w:p>
    <w:p>
      <w:pPr>
        <w:ind w:firstLine="482"/>
        <w:rPr>
          <w:rFonts w:ascii="仿宋" w:hAnsi="仿宋" w:eastAsia="仿宋" w:cs="Arial"/>
          <w:b/>
          <w:sz w:val="24"/>
        </w:rPr>
      </w:pPr>
      <w:r>
        <w:rPr>
          <w:rFonts w:ascii="仿宋" w:hAnsi="仿宋" w:eastAsia="仿宋" w:cs="Arial"/>
          <w:b/>
          <w:sz w:val="24"/>
        </w:rPr>
        <w:t>附：法定代表人身份证复印件。</w:t>
      </w:r>
    </w:p>
    <w:p>
      <w:pPr>
        <w:ind w:firstLine="482"/>
        <w:rPr>
          <w:rFonts w:ascii="仿宋" w:hAnsi="仿宋" w:eastAsia="仿宋" w:cs="Arial"/>
        </w:rPr>
      </w:pPr>
    </w:p>
    <w:p>
      <w:pPr>
        <w:ind w:firstLine="482"/>
        <w:rPr>
          <w:rFonts w:ascii="仿宋" w:hAnsi="仿宋" w:eastAsia="仿宋" w:cs="Arial"/>
        </w:rPr>
      </w:pPr>
    </w:p>
    <w:p>
      <w:pPr>
        <w:ind w:firstLine="482"/>
        <w:rPr>
          <w:rFonts w:ascii="仿宋" w:hAnsi="仿宋" w:eastAsia="仿宋" w:cs="Arial"/>
        </w:rPr>
      </w:pPr>
    </w:p>
    <w:p>
      <w:pPr>
        <w:ind w:firstLine="482"/>
        <w:rPr>
          <w:rFonts w:ascii="仿宋" w:hAnsi="仿宋" w:eastAsia="仿宋" w:cs="Arial"/>
        </w:rPr>
      </w:pPr>
    </w:p>
    <w:p>
      <w:pPr>
        <w:ind w:firstLine="482"/>
        <w:rPr>
          <w:rFonts w:ascii="仿宋" w:hAnsi="仿宋" w:eastAsia="仿宋" w:cs="Arial"/>
        </w:rPr>
      </w:pPr>
    </w:p>
    <w:p>
      <w:pPr>
        <w:pStyle w:val="4"/>
        <w:keepNext w:val="0"/>
        <w:pageBreakBefore/>
        <w:spacing w:before="156" w:beforeLines="50" w:after="156" w:afterLines="50" w:line="520" w:lineRule="exact"/>
        <w:ind w:firstLine="0" w:firstLineChars="0"/>
        <w:jc w:val="left"/>
        <w:rPr>
          <w:rFonts w:ascii="仿宋" w:hAnsi="仿宋" w:eastAsia="仿宋" w:cs="Arial"/>
          <w:kern w:val="44"/>
          <w:sz w:val="36"/>
          <w:szCs w:val="36"/>
        </w:rPr>
      </w:pPr>
      <w:r>
        <w:rPr>
          <w:rFonts w:hint="eastAsia" w:ascii="仿宋" w:hAnsi="仿宋" w:eastAsia="仿宋" w:cs="Arial"/>
        </w:rPr>
        <w:t xml:space="preserve"> </w:t>
      </w:r>
      <w:r>
        <w:rPr>
          <w:rFonts w:hint="eastAsia" w:ascii="仿宋" w:hAnsi="仿宋" w:eastAsia="仿宋" w:cs="Arial"/>
          <w:kern w:val="44"/>
          <w:sz w:val="36"/>
          <w:szCs w:val="36"/>
        </w:rPr>
        <w:t>附件三</w:t>
      </w:r>
    </w:p>
    <w:p>
      <w:pPr>
        <w:pStyle w:val="4"/>
        <w:spacing w:before="156" w:beforeLines="50" w:after="156" w:afterLines="50"/>
        <w:ind w:firstLine="0" w:firstLineChars="0"/>
        <w:jc w:val="center"/>
        <w:rPr>
          <w:rFonts w:ascii="仿宋" w:hAnsi="仿宋" w:eastAsia="仿宋" w:cs="Arial"/>
          <w:kern w:val="44"/>
          <w:sz w:val="36"/>
          <w:szCs w:val="36"/>
        </w:rPr>
      </w:pPr>
      <w:bookmarkStart w:id="15" w:name="_Toc319145228"/>
      <w:r>
        <w:rPr>
          <w:rFonts w:hint="eastAsia" w:ascii="仿宋" w:hAnsi="仿宋" w:eastAsia="仿宋" w:cs="Arial"/>
          <w:kern w:val="44"/>
          <w:sz w:val="36"/>
          <w:szCs w:val="36"/>
        </w:rPr>
        <w:t>三</w:t>
      </w:r>
      <w:r>
        <w:rPr>
          <w:rFonts w:ascii="仿宋" w:hAnsi="仿宋" w:eastAsia="仿宋" w:cs="Arial"/>
          <w:kern w:val="44"/>
          <w:sz w:val="36"/>
          <w:szCs w:val="36"/>
        </w:rPr>
        <w:t>、授权</w:t>
      </w:r>
      <w:r>
        <w:rPr>
          <w:rFonts w:hint="eastAsia" w:ascii="仿宋" w:hAnsi="仿宋" w:eastAsia="仿宋" w:cs="Arial"/>
          <w:kern w:val="44"/>
          <w:sz w:val="36"/>
          <w:szCs w:val="36"/>
        </w:rPr>
        <w:t>委托</w:t>
      </w:r>
      <w:r>
        <w:rPr>
          <w:rFonts w:ascii="仿宋" w:hAnsi="仿宋" w:eastAsia="仿宋" w:cs="Arial"/>
          <w:kern w:val="44"/>
          <w:sz w:val="36"/>
          <w:szCs w:val="36"/>
        </w:rPr>
        <w:t>书</w:t>
      </w:r>
      <w:bookmarkEnd w:id="15"/>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本人</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（姓名）系</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（比选申请人）的法定代表人，现委托 </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（姓名）为我方代理人。代理人根据授权，以我方名义签暑、澄清、说明、补正、递交、撤回、修改（项目名称）的比选申请文件和处理有关事宜，其法律后果由我方承担。</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委托期限：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代理人无转委托权。</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特此委托。</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附：（1）法定代表人身份证明和法定代表人身份证复印件</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   （2）委托代理人身份证复印件、投标申请人为其缴纳的养老保险（提供最近6个月连续缴费证明）复印件</w:t>
      </w:r>
    </w:p>
    <w:p>
      <w:pPr>
        <w:spacing w:line="360" w:lineRule="auto"/>
        <w:ind w:firstLine="540" w:firstLineChars="200"/>
        <w:jc w:val="left"/>
        <w:rPr>
          <w:rFonts w:hint="eastAsia" w:ascii="仿宋_GB2312" w:hAnsi="&amp;quot" w:eastAsia="仿宋_GB2312"/>
          <w:sz w:val="27"/>
          <w:szCs w:val="27"/>
        </w:rPr>
      </w:pP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比选申请人：                          （盖单位章）</w:t>
      </w:r>
    </w:p>
    <w:p>
      <w:pPr>
        <w:spacing w:line="360" w:lineRule="auto"/>
        <w:ind w:firstLine="540" w:firstLineChars="200"/>
        <w:jc w:val="left"/>
        <w:rPr>
          <w:rFonts w:hint="eastAsia" w:ascii="仿宋_GB2312" w:hAnsi="&amp;quot" w:eastAsia="仿宋_GB2312"/>
          <w:sz w:val="27"/>
          <w:szCs w:val="27"/>
        </w:rPr>
      </w:pP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法定代表人：                           （签字或盖章）</w:t>
      </w:r>
    </w:p>
    <w:p>
      <w:pPr>
        <w:spacing w:line="360" w:lineRule="auto"/>
        <w:ind w:firstLine="540" w:firstLineChars="200"/>
        <w:jc w:val="left"/>
        <w:rPr>
          <w:rFonts w:hint="eastAsia" w:ascii="仿宋_GB2312" w:hAnsi="&amp;quot" w:eastAsia="仿宋_GB2312"/>
          <w:sz w:val="27"/>
          <w:szCs w:val="27"/>
        </w:rPr>
      </w:pP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委托代理人：                           （签字）        </w:t>
      </w:r>
    </w:p>
    <w:p>
      <w:pPr>
        <w:spacing w:line="360" w:lineRule="auto"/>
        <w:ind w:firstLine="540" w:firstLineChars="200"/>
        <w:jc w:val="right"/>
        <w:rPr>
          <w:rFonts w:hint="eastAsia" w:ascii="仿宋_GB2312" w:hAnsi="&amp;quot" w:eastAsia="仿宋_GB2312"/>
          <w:sz w:val="27"/>
          <w:szCs w:val="27"/>
        </w:rPr>
      </w:pPr>
      <w:r>
        <w:rPr>
          <w:rFonts w:hint="eastAsia" w:ascii="仿宋_GB2312" w:hAnsi="&amp;quot" w:eastAsia="仿宋_GB2312"/>
          <w:sz w:val="27"/>
          <w:szCs w:val="27"/>
        </w:rPr>
        <w:t xml:space="preserve">     年      月      日</w:t>
      </w:r>
    </w:p>
    <w:p>
      <w:pPr>
        <w:rPr>
          <w:rFonts w:ascii="仿宋" w:hAnsi="仿宋" w:eastAsia="仿宋" w:cs="Arial"/>
          <w:szCs w:val="21"/>
        </w:rPr>
      </w:pPr>
    </w:p>
    <w:p>
      <w:pPr>
        <w:rPr>
          <w:rFonts w:ascii="仿宋" w:hAnsi="仿宋" w:eastAsia="仿宋" w:cs="Arial"/>
          <w:b/>
          <w:szCs w:val="21"/>
        </w:rPr>
      </w:pPr>
      <w:r>
        <w:rPr>
          <w:rFonts w:ascii="仿宋" w:hAnsi="仿宋" w:eastAsia="仿宋" w:cs="Arial"/>
          <w:b/>
          <w:szCs w:val="21"/>
        </w:rPr>
        <w:t>注：本授权委托书为法定代表人不亲自投标而委托代理人投标适用。后附代理人身份证复印件。</w:t>
      </w:r>
    </w:p>
    <w:p>
      <w:pPr>
        <w:pStyle w:val="4"/>
        <w:spacing w:before="156" w:beforeLines="50" w:after="156" w:afterLines="50"/>
        <w:ind w:firstLine="0" w:firstLineChars="0"/>
        <w:jc w:val="center"/>
        <w:rPr>
          <w:rFonts w:ascii="仿宋" w:hAnsi="仿宋" w:eastAsia="仿宋" w:cs="Arial"/>
          <w:kern w:val="44"/>
        </w:rPr>
      </w:pPr>
      <w:bookmarkStart w:id="16" w:name="_Toc157235918"/>
      <w:bookmarkStart w:id="17" w:name="_Toc170621352"/>
      <w:bookmarkStart w:id="18" w:name="_Toc170621220"/>
      <w:r>
        <w:rPr>
          <w:rFonts w:ascii="仿宋" w:hAnsi="仿宋" w:eastAsia="仿宋" w:cs="Arial"/>
          <w:kern w:val="44"/>
        </w:rPr>
        <w:br w:type="page"/>
      </w:r>
      <w:bookmarkEnd w:id="16"/>
      <w:bookmarkEnd w:id="17"/>
      <w:bookmarkEnd w:id="18"/>
      <w:bookmarkStart w:id="19" w:name="_Toc157235922"/>
      <w:bookmarkStart w:id="20" w:name="_Toc319145230"/>
      <w:bookmarkStart w:id="21" w:name="_Toc170621356"/>
      <w:bookmarkStart w:id="22" w:name="_Toc170621224"/>
    </w:p>
    <w:p>
      <w:pPr>
        <w:pStyle w:val="4"/>
        <w:keepNext w:val="0"/>
        <w:pageBreakBefore/>
        <w:spacing w:before="156" w:beforeLines="50" w:after="156" w:afterLines="50" w:line="520" w:lineRule="exact"/>
        <w:ind w:firstLine="0" w:firstLineChars="0"/>
        <w:jc w:val="left"/>
        <w:rPr>
          <w:rFonts w:ascii="仿宋" w:hAnsi="仿宋" w:eastAsia="仿宋" w:cs="Arial"/>
          <w:kern w:val="44"/>
          <w:sz w:val="36"/>
          <w:szCs w:val="36"/>
        </w:rPr>
      </w:pPr>
      <w:r>
        <w:rPr>
          <w:rFonts w:hint="eastAsia" w:ascii="仿宋" w:hAnsi="仿宋" w:eastAsia="仿宋" w:cs="Arial"/>
          <w:kern w:val="44"/>
          <w:sz w:val="36"/>
          <w:szCs w:val="36"/>
        </w:rPr>
        <w:t>附件四：</w:t>
      </w:r>
    </w:p>
    <w:p>
      <w:pPr>
        <w:pStyle w:val="4"/>
        <w:spacing w:before="156" w:beforeLines="50" w:after="156" w:afterLines="50"/>
        <w:ind w:firstLine="0" w:firstLineChars="0"/>
        <w:jc w:val="center"/>
        <w:rPr>
          <w:rFonts w:ascii="仿宋" w:hAnsi="仿宋" w:eastAsia="仿宋" w:cs="Arial"/>
          <w:kern w:val="44"/>
          <w:sz w:val="36"/>
          <w:szCs w:val="36"/>
        </w:rPr>
      </w:pPr>
      <w:r>
        <w:rPr>
          <w:rFonts w:hint="eastAsia" w:ascii="仿宋" w:hAnsi="仿宋" w:eastAsia="仿宋" w:cs="Arial"/>
          <w:kern w:val="44"/>
          <w:sz w:val="36"/>
          <w:szCs w:val="36"/>
        </w:rPr>
        <w:t>四</w:t>
      </w:r>
      <w:r>
        <w:rPr>
          <w:rFonts w:ascii="仿宋" w:hAnsi="仿宋" w:eastAsia="仿宋" w:cs="Arial"/>
          <w:kern w:val="44"/>
          <w:sz w:val="36"/>
          <w:szCs w:val="36"/>
        </w:rPr>
        <w:t>、</w:t>
      </w:r>
      <w:r>
        <w:rPr>
          <w:rFonts w:hint="eastAsia" w:ascii="仿宋" w:hAnsi="仿宋" w:eastAsia="仿宋" w:cs="Arial"/>
          <w:kern w:val="44"/>
          <w:sz w:val="36"/>
          <w:szCs w:val="36"/>
        </w:rPr>
        <w:t>比选</w:t>
      </w:r>
      <w:r>
        <w:rPr>
          <w:rFonts w:ascii="仿宋" w:hAnsi="仿宋" w:eastAsia="仿宋" w:cs="Arial"/>
          <w:kern w:val="44"/>
          <w:sz w:val="36"/>
          <w:szCs w:val="36"/>
        </w:rPr>
        <w:t>申请人基本情况一览表</w:t>
      </w:r>
      <w:bookmarkEnd w:id="19"/>
      <w:bookmarkEnd w:id="20"/>
      <w:bookmarkEnd w:id="21"/>
      <w:bookmarkEnd w:id="22"/>
    </w:p>
    <w:p>
      <w:pPr>
        <w:ind w:left="180"/>
        <w:jc w:val="center"/>
        <w:rPr>
          <w:rFonts w:ascii="仿宋" w:hAnsi="仿宋" w:eastAsia="仿宋" w:cs="Arial"/>
          <w:b/>
          <w:sz w:val="18"/>
          <w:szCs w:val="18"/>
        </w:rPr>
      </w:pPr>
    </w:p>
    <w:tbl>
      <w:tblPr>
        <w:tblStyle w:val="19"/>
        <w:tblW w:w="9180" w:type="dxa"/>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60"/>
        <w:gridCol w:w="92"/>
        <w:gridCol w:w="1620"/>
        <w:gridCol w:w="1620"/>
        <w:gridCol w:w="1348"/>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ascii="仿宋" w:hAnsi="仿宋" w:eastAsia="仿宋" w:cs="Arial"/>
                <w:sz w:val="24"/>
              </w:rPr>
            </w:pPr>
            <w:r>
              <w:rPr>
                <w:rFonts w:hint="eastAsia" w:ascii="仿宋" w:hAnsi="仿宋" w:eastAsia="仿宋" w:cs="Arial"/>
                <w:sz w:val="24"/>
              </w:rPr>
              <w:t>事务所</w:t>
            </w:r>
            <w:r>
              <w:rPr>
                <w:rFonts w:ascii="仿宋" w:hAnsi="仿宋" w:eastAsia="仿宋" w:cs="Arial"/>
                <w:sz w:val="24"/>
              </w:rPr>
              <w:t>名称</w:t>
            </w:r>
          </w:p>
        </w:tc>
        <w:tc>
          <w:tcPr>
            <w:tcW w:w="6928" w:type="dxa"/>
            <w:gridSpan w:val="4"/>
            <w:vAlign w:val="center"/>
          </w:tcPr>
          <w:p>
            <w:pPr>
              <w:ind w:firstLine="100"/>
              <w:rPr>
                <w:rFonts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ascii="仿宋" w:hAnsi="仿宋" w:eastAsia="仿宋" w:cs="Arial"/>
                <w:sz w:val="24"/>
              </w:rPr>
            </w:pPr>
            <w:r>
              <w:rPr>
                <w:rFonts w:hint="eastAsia" w:ascii="仿宋" w:hAnsi="仿宋" w:eastAsia="仿宋" w:cs="Arial"/>
                <w:sz w:val="24"/>
              </w:rPr>
              <w:t>单位</w:t>
            </w:r>
            <w:r>
              <w:rPr>
                <w:rFonts w:ascii="仿宋" w:hAnsi="仿宋" w:eastAsia="仿宋" w:cs="Arial"/>
                <w:sz w:val="24"/>
              </w:rPr>
              <w:t>地址</w:t>
            </w:r>
          </w:p>
        </w:tc>
        <w:tc>
          <w:tcPr>
            <w:tcW w:w="6928" w:type="dxa"/>
            <w:gridSpan w:val="4"/>
            <w:vAlign w:val="center"/>
          </w:tcPr>
          <w:p>
            <w:pPr>
              <w:ind w:firstLine="204" w:firstLineChars="85"/>
              <w:rPr>
                <w:rFonts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ascii="仿宋" w:hAnsi="仿宋" w:eastAsia="仿宋" w:cs="Arial"/>
                <w:sz w:val="24"/>
              </w:rPr>
            </w:pPr>
            <w:r>
              <w:rPr>
                <w:rFonts w:hint="eastAsia" w:ascii="仿宋" w:hAnsi="仿宋" w:eastAsia="仿宋" w:cs="Arial"/>
                <w:sz w:val="24"/>
              </w:rPr>
              <w:t>注册性质</w:t>
            </w:r>
          </w:p>
        </w:tc>
        <w:tc>
          <w:tcPr>
            <w:tcW w:w="6928" w:type="dxa"/>
            <w:gridSpan w:val="4"/>
            <w:vAlign w:val="center"/>
          </w:tcPr>
          <w:p>
            <w:pPr>
              <w:ind w:firstLine="204" w:firstLineChars="85"/>
              <w:rPr>
                <w:rFonts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ascii="仿宋" w:hAnsi="仿宋" w:eastAsia="仿宋" w:cs="Arial"/>
                <w:sz w:val="24"/>
              </w:rPr>
            </w:pPr>
            <w:r>
              <w:rPr>
                <w:rFonts w:ascii="仿宋" w:hAnsi="仿宋" w:eastAsia="仿宋" w:cs="Arial"/>
                <w:sz w:val="24"/>
              </w:rPr>
              <w:t>法定代表人</w:t>
            </w:r>
            <w:r>
              <w:rPr>
                <w:rFonts w:hint="eastAsia" w:ascii="仿宋" w:hAnsi="仿宋" w:eastAsia="仿宋" w:cs="Arial"/>
                <w:sz w:val="24"/>
              </w:rPr>
              <w:t>（或合伙执行人）</w:t>
            </w:r>
          </w:p>
        </w:tc>
        <w:tc>
          <w:tcPr>
            <w:tcW w:w="6928" w:type="dxa"/>
            <w:gridSpan w:val="4"/>
            <w:vAlign w:val="center"/>
          </w:tcPr>
          <w:p>
            <w:pPr>
              <w:ind w:firstLine="204" w:firstLineChars="85"/>
              <w:rPr>
                <w:rFonts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ascii="仿宋" w:hAnsi="仿宋" w:eastAsia="仿宋" w:cs="Arial"/>
                <w:sz w:val="24"/>
              </w:rPr>
            </w:pPr>
            <w:r>
              <w:rPr>
                <w:rFonts w:hint="eastAsia" w:ascii="仿宋" w:hAnsi="仿宋" w:eastAsia="仿宋" w:cs="Arial"/>
                <w:sz w:val="24"/>
              </w:rPr>
              <w:t>注册资金</w:t>
            </w:r>
          </w:p>
        </w:tc>
        <w:tc>
          <w:tcPr>
            <w:tcW w:w="6928" w:type="dxa"/>
            <w:gridSpan w:val="4"/>
            <w:vAlign w:val="center"/>
          </w:tcPr>
          <w:p>
            <w:pPr>
              <w:ind w:firstLine="204" w:firstLineChars="85"/>
              <w:rPr>
                <w:rFonts w:ascii="仿宋" w:hAnsi="仿宋" w:eastAsia="仿宋" w:cs="Arial"/>
                <w:sz w:val="24"/>
              </w:rPr>
            </w:pPr>
            <w:r>
              <w:rPr>
                <w:rFonts w:hint="eastAsia" w:ascii="仿宋" w:hAnsi="仿宋" w:eastAsia="仿宋" w:cs="Arial"/>
                <w:sz w:val="24"/>
              </w:rPr>
              <w:t xml:space="preserve"> </w:t>
            </w:r>
            <w:r>
              <w:rPr>
                <w:rFonts w:ascii="仿宋" w:hAnsi="仿宋" w:eastAsia="仿宋" w:cs="Arial"/>
                <w:sz w:val="24"/>
              </w:rPr>
              <w:t xml:space="preserve">    </w:t>
            </w:r>
            <w:r>
              <w:rPr>
                <w:rFonts w:hint="eastAsia" w:ascii="仿宋" w:hAnsi="仿宋" w:eastAsia="仿宋" w:cs="Arial"/>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ascii="仿宋" w:hAnsi="仿宋" w:eastAsia="仿宋" w:cs="Arial"/>
                <w:sz w:val="24"/>
              </w:rPr>
            </w:pPr>
            <w:r>
              <w:rPr>
                <w:rFonts w:ascii="仿宋" w:hAnsi="仿宋" w:eastAsia="仿宋" w:cs="Arial"/>
                <w:sz w:val="24"/>
              </w:rPr>
              <w:t>经营范围</w:t>
            </w:r>
          </w:p>
        </w:tc>
        <w:tc>
          <w:tcPr>
            <w:tcW w:w="6928" w:type="dxa"/>
            <w:gridSpan w:val="4"/>
            <w:vAlign w:val="center"/>
          </w:tcPr>
          <w:p>
            <w:pPr>
              <w:ind w:firstLine="204" w:firstLineChars="85"/>
              <w:rPr>
                <w:rFonts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872" w:type="dxa"/>
            <w:gridSpan w:val="3"/>
            <w:vAlign w:val="center"/>
          </w:tcPr>
          <w:p>
            <w:pPr>
              <w:jc w:val="left"/>
              <w:rPr>
                <w:rFonts w:ascii="仿宋" w:hAnsi="仿宋" w:eastAsia="仿宋" w:cs="Arial"/>
                <w:sz w:val="24"/>
              </w:rPr>
            </w:pPr>
            <w:r>
              <w:rPr>
                <w:rFonts w:ascii="仿宋" w:hAnsi="仿宋" w:eastAsia="仿宋" w:cs="Arial"/>
                <w:sz w:val="24"/>
              </w:rPr>
              <w:t>注册号（附营业执照复印件）</w:t>
            </w:r>
          </w:p>
        </w:tc>
        <w:tc>
          <w:tcPr>
            <w:tcW w:w="1620" w:type="dxa"/>
            <w:vAlign w:val="center"/>
          </w:tcPr>
          <w:p>
            <w:pPr>
              <w:ind w:firstLine="204" w:firstLineChars="85"/>
              <w:rPr>
                <w:rFonts w:ascii="仿宋" w:hAnsi="仿宋" w:eastAsia="仿宋" w:cs="Arial"/>
                <w:sz w:val="24"/>
              </w:rPr>
            </w:pPr>
          </w:p>
        </w:tc>
        <w:tc>
          <w:tcPr>
            <w:tcW w:w="1348" w:type="dxa"/>
            <w:vAlign w:val="center"/>
          </w:tcPr>
          <w:p>
            <w:pPr>
              <w:rPr>
                <w:rFonts w:ascii="仿宋" w:hAnsi="仿宋" w:eastAsia="仿宋" w:cs="Arial"/>
                <w:sz w:val="24"/>
              </w:rPr>
            </w:pPr>
            <w:r>
              <w:rPr>
                <w:rFonts w:ascii="仿宋" w:hAnsi="仿宋" w:eastAsia="仿宋" w:cs="Arial"/>
                <w:sz w:val="24"/>
              </w:rPr>
              <w:t>邮政编码</w:t>
            </w:r>
          </w:p>
        </w:tc>
        <w:tc>
          <w:tcPr>
            <w:tcW w:w="2340" w:type="dxa"/>
            <w:vAlign w:val="center"/>
          </w:tcPr>
          <w:p>
            <w:pPr>
              <w:ind w:firstLine="204" w:firstLineChars="85"/>
              <w:rPr>
                <w:rFonts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pPr>
              <w:jc w:val="left"/>
              <w:rPr>
                <w:rFonts w:ascii="仿宋" w:hAnsi="仿宋" w:eastAsia="仿宋" w:cs="Arial"/>
                <w:sz w:val="24"/>
              </w:rPr>
            </w:pPr>
            <w:r>
              <w:rPr>
                <w:rFonts w:ascii="仿宋" w:hAnsi="仿宋" w:eastAsia="仿宋" w:cs="Arial"/>
                <w:sz w:val="24"/>
              </w:rPr>
              <w:t>营业期限</w:t>
            </w:r>
          </w:p>
        </w:tc>
        <w:tc>
          <w:tcPr>
            <w:tcW w:w="7020" w:type="dxa"/>
            <w:gridSpan w:val="5"/>
            <w:vAlign w:val="center"/>
          </w:tcPr>
          <w:p>
            <w:pPr>
              <w:ind w:firstLine="204" w:firstLineChars="85"/>
              <w:jc w:val="left"/>
              <w:rPr>
                <w:rFonts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pPr>
              <w:rPr>
                <w:rFonts w:ascii="仿宋" w:hAnsi="仿宋" w:eastAsia="仿宋" w:cs="Arial"/>
                <w:sz w:val="24"/>
              </w:rPr>
            </w:pPr>
            <w:r>
              <w:rPr>
                <w:rFonts w:hint="eastAsia" w:ascii="仿宋" w:hAnsi="仿宋" w:eastAsia="仿宋" w:cs="Arial"/>
                <w:sz w:val="24"/>
              </w:rPr>
              <w:t>注册会计师人数</w:t>
            </w:r>
          </w:p>
        </w:tc>
        <w:tc>
          <w:tcPr>
            <w:tcW w:w="7020" w:type="dxa"/>
            <w:gridSpan w:val="5"/>
            <w:vAlign w:val="center"/>
          </w:tcPr>
          <w:p>
            <w:pPr>
              <w:ind w:firstLine="100"/>
              <w:rPr>
                <w:rFonts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pPr>
              <w:rPr>
                <w:rFonts w:ascii="仿宋" w:hAnsi="仿宋" w:eastAsia="仿宋" w:cs="Arial"/>
                <w:sz w:val="24"/>
              </w:rPr>
            </w:pPr>
            <w:r>
              <w:rPr>
                <w:rFonts w:hint="eastAsia" w:ascii="仿宋" w:hAnsi="仿宋" w:eastAsia="仿宋" w:cs="Arial"/>
                <w:sz w:val="24"/>
              </w:rPr>
              <w:t>员工人数</w:t>
            </w:r>
          </w:p>
        </w:tc>
        <w:tc>
          <w:tcPr>
            <w:tcW w:w="7020" w:type="dxa"/>
            <w:gridSpan w:val="5"/>
            <w:vAlign w:val="center"/>
          </w:tcPr>
          <w:p>
            <w:pPr>
              <w:ind w:firstLine="100"/>
              <w:rPr>
                <w:rFonts w:ascii="仿宋" w:hAnsi="仿宋" w:eastAsia="仿宋" w:cs="Arial"/>
                <w:sz w:val="24"/>
              </w:rPr>
            </w:pPr>
          </w:p>
        </w:tc>
      </w:tr>
    </w:tbl>
    <w:p>
      <w:pPr>
        <w:ind w:firstLine="482"/>
        <w:rPr>
          <w:rFonts w:ascii="仿宋" w:hAnsi="仿宋" w:eastAsia="仿宋" w:cs="Arial"/>
          <w:b/>
          <w:sz w:val="24"/>
        </w:rPr>
      </w:pPr>
    </w:p>
    <w:p>
      <w:pPr>
        <w:ind w:firstLine="482"/>
        <w:rPr>
          <w:rFonts w:ascii="仿宋" w:hAnsi="仿宋" w:eastAsia="仿宋" w:cs="Arial"/>
          <w:b/>
          <w:sz w:val="24"/>
        </w:rPr>
      </w:pPr>
      <w:r>
        <w:rPr>
          <w:rFonts w:ascii="仿宋" w:hAnsi="仿宋" w:eastAsia="仿宋" w:cs="Arial"/>
          <w:b/>
          <w:sz w:val="24"/>
        </w:rPr>
        <w:t>附：</w:t>
      </w:r>
      <w:r>
        <w:rPr>
          <w:rFonts w:hint="eastAsia" w:ascii="仿宋" w:hAnsi="仿宋" w:eastAsia="仿宋" w:cs="Arial"/>
          <w:b/>
          <w:sz w:val="24"/>
        </w:rPr>
        <w:t>按第一章要求附相关证明材料复印件</w:t>
      </w:r>
    </w:p>
    <w:p>
      <w:pPr>
        <w:pStyle w:val="4"/>
        <w:spacing w:before="156" w:beforeLines="50" w:after="156" w:afterLines="50"/>
        <w:ind w:firstLine="0" w:firstLineChars="0"/>
        <w:jc w:val="center"/>
        <w:rPr>
          <w:rFonts w:ascii="仿宋" w:hAnsi="仿宋" w:eastAsia="仿宋" w:cs="Arial"/>
        </w:rPr>
      </w:pPr>
      <w:r>
        <w:rPr>
          <w:rFonts w:ascii="仿宋" w:hAnsi="仿宋" w:eastAsia="仿宋" w:cs="Arial"/>
        </w:rPr>
        <w:br w:type="page"/>
      </w:r>
      <w:bookmarkStart w:id="23" w:name="_Toc170621359"/>
      <w:bookmarkStart w:id="24" w:name="_Toc319145233"/>
      <w:bookmarkStart w:id="25" w:name="_Toc157235925"/>
      <w:bookmarkStart w:id="26" w:name="_Toc170621227"/>
    </w:p>
    <w:p>
      <w:pPr>
        <w:pStyle w:val="4"/>
        <w:keepNext w:val="0"/>
        <w:pageBreakBefore/>
        <w:spacing w:before="156" w:beforeLines="50" w:after="156" w:afterLines="50" w:line="520" w:lineRule="exact"/>
        <w:ind w:firstLine="0" w:firstLineChars="0"/>
        <w:jc w:val="left"/>
        <w:rPr>
          <w:rFonts w:ascii="仿宋" w:hAnsi="仿宋" w:eastAsia="仿宋" w:cs="Arial"/>
          <w:kern w:val="44"/>
          <w:sz w:val="36"/>
          <w:szCs w:val="36"/>
        </w:rPr>
      </w:pPr>
      <w:r>
        <w:rPr>
          <w:rFonts w:hint="eastAsia" w:ascii="仿宋" w:hAnsi="仿宋" w:eastAsia="仿宋" w:cs="Arial"/>
          <w:kern w:val="44"/>
          <w:sz w:val="36"/>
          <w:szCs w:val="36"/>
        </w:rPr>
        <w:t>附件五</w:t>
      </w:r>
    </w:p>
    <w:p>
      <w:pPr>
        <w:pStyle w:val="4"/>
        <w:spacing w:before="156" w:beforeLines="50" w:after="156" w:afterLines="50"/>
        <w:ind w:firstLine="0" w:firstLineChars="0"/>
        <w:jc w:val="center"/>
        <w:rPr>
          <w:rFonts w:ascii="仿宋" w:hAnsi="仿宋" w:eastAsia="仿宋" w:cs="Arial"/>
        </w:rPr>
      </w:pPr>
    </w:p>
    <w:p>
      <w:pPr>
        <w:pStyle w:val="4"/>
        <w:spacing w:before="156" w:beforeLines="50" w:after="156" w:afterLines="50"/>
        <w:ind w:firstLine="0" w:firstLineChars="0"/>
        <w:jc w:val="center"/>
        <w:rPr>
          <w:rFonts w:ascii="仿宋" w:hAnsi="仿宋" w:eastAsia="仿宋" w:cs="Arial"/>
          <w:kern w:val="44"/>
          <w:sz w:val="36"/>
          <w:szCs w:val="36"/>
        </w:rPr>
      </w:pPr>
      <w:r>
        <w:rPr>
          <w:rFonts w:hint="eastAsia" w:ascii="仿宋" w:hAnsi="仿宋" w:eastAsia="仿宋" w:cs="Arial"/>
          <w:kern w:val="44"/>
          <w:sz w:val="36"/>
          <w:szCs w:val="36"/>
        </w:rPr>
        <w:t>五</w:t>
      </w:r>
      <w:r>
        <w:rPr>
          <w:rFonts w:ascii="仿宋" w:hAnsi="仿宋" w:eastAsia="仿宋" w:cs="Arial"/>
          <w:kern w:val="44"/>
          <w:sz w:val="36"/>
          <w:szCs w:val="36"/>
        </w:rPr>
        <w:t>、拟从事本项目</w:t>
      </w:r>
      <w:ins w:id="285" w:author="admin" w:date="2021-10-15T09:21:07Z">
        <w:r>
          <w:rPr>
            <w:rFonts w:hint="eastAsia" w:ascii="仿宋" w:hAnsi="仿宋" w:eastAsia="仿宋" w:cs="Arial"/>
            <w:kern w:val="44"/>
            <w:sz w:val="36"/>
            <w:szCs w:val="36"/>
            <w:lang w:eastAsia="zh-CN"/>
          </w:rPr>
          <w:t>主</w:t>
        </w:r>
      </w:ins>
      <w:ins w:id="286" w:author="admin" w:date="2021-10-15T09:21:08Z">
        <w:r>
          <w:rPr>
            <w:rFonts w:hint="eastAsia" w:ascii="仿宋" w:hAnsi="仿宋" w:eastAsia="仿宋" w:cs="Arial"/>
            <w:kern w:val="44"/>
            <w:sz w:val="36"/>
            <w:szCs w:val="36"/>
            <w:lang w:eastAsia="zh-CN"/>
          </w:rPr>
          <w:t>要</w:t>
        </w:r>
      </w:ins>
      <w:r>
        <w:rPr>
          <w:rFonts w:hint="eastAsia" w:ascii="仿宋" w:hAnsi="仿宋" w:eastAsia="仿宋" w:cs="Arial"/>
          <w:kern w:val="44"/>
          <w:sz w:val="36"/>
          <w:szCs w:val="36"/>
        </w:rPr>
        <w:t>审计</w:t>
      </w:r>
      <w:r>
        <w:rPr>
          <w:rFonts w:ascii="仿宋" w:hAnsi="仿宋" w:eastAsia="仿宋" w:cs="Arial"/>
          <w:kern w:val="44"/>
          <w:sz w:val="36"/>
          <w:szCs w:val="36"/>
        </w:rPr>
        <w:t>人员一览表</w:t>
      </w:r>
      <w:bookmarkEnd w:id="23"/>
      <w:bookmarkEnd w:id="24"/>
      <w:bookmarkEnd w:id="25"/>
      <w:bookmarkEnd w:id="26"/>
    </w:p>
    <w:p>
      <w:pPr>
        <w:ind w:left="180"/>
        <w:jc w:val="center"/>
        <w:rPr>
          <w:rFonts w:ascii="仿宋" w:hAnsi="仿宋" w:eastAsia="仿宋" w:cs="Arial"/>
          <w:b/>
          <w:sz w:val="32"/>
          <w:szCs w:val="36"/>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612"/>
        <w:gridCol w:w="1026"/>
        <w:gridCol w:w="1701"/>
        <w:gridCol w:w="1134"/>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jc w:val="center"/>
        </w:trPr>
        <w:tc>
          <w:tcPr>
            <w:tcW w:w="656" w:type="dxa"/>
            <w:vMerge w:val="restart"/>
            <w:vAlign w:val="center"/>
          </w:tcPr>
          <w:p>
            <w:pPr>
              <w:jc w:val="center"/>
              <w:rPr>
                <w:rFonts w:ascii="仿宋" w:hAnsi="仿宋" w:eastAsia="仿宋" w:cs="Arial"/>
                <w:szCs w:val="21"/>
              </w:rPr>
            </w:pPr>
            <w:r>
              <w:rPr>
                <w:rFonts w:ascii="仿宋" w:hAnsi="仿宋" w:eastAsia="仿宋" w:cs="Arial"/>
                <w:szCs w:val="21"/>
              </w:rPr>
              <w:t>序号</w:t>
            </w:r>
          </w:p>
        </w:tc>
        <w:tc>
          <w:tcPr>
            <w:tcW w:w="1612" w:type="dxa"/>
            <w:vMerge w:val="restart"/>
            <w:vAlign w:val="center"/>
          </w:tcPr>
          <w:p>
            <w:pPr>
              <w:jc w:val="center"/>
              <w:rPr>
                <w:rFonts w:ascii="仿宋" w:hAnsi="仿宋" w:eastAsia="仿宋" w:cs="Arial"/>
                <w:szCs w:val="21"/>
              </w:rPr>
            </w:pPr>
            <w:r>
              <w:rPr>
                <w:rFonts w:ascii="仿宋" w:hAnsi="仿宋" w:eastAsia="仿宋" w:cs="Arial"/>
                <w:szCs w:val="21"/>
              </w:rPr>
              <w:t>拟在本项目中任职</w:t>
            </w:r>
          </w:p>
        </w:tc>
        <w:tc>
          <w:tcPr>
            <w:tcW w:w="1026" w:type="dxa"/>
            <w:vMerge w:val="restart"/>
            <w:vAlign w:val="center"/>
          </w:tcPr>
          <w:p>
            <w:pPr>
              <w:jc w:val="center"/>
              <w:rPr>
                <w:rFonts w:ascii="仿宋" w:hAnsi="仿宋" w:eastAsia="仿宋" w:cs="Arial"/>
                <w:szCs w:val="21"/>
              </w:rPr>
            </w:pPr>
            <w:r>
              <w:rPr>
                <w:rFonts w:ascii="仿宋" w:hAnsi="仿宋" w:eastAsia="仿宋" w:cs="Arial"/>
                <w:szCs w:val="21"/>
              </w:rPr>
              <w:t>姓名</w:t>
            </w:r>
          </w:p>
        </w:tc>
        <w:tc>
          <w:tcPr>
            <w:tcW w:w="1701" w:type="dxa"/>
            <w:vMerge w:val="restart"/>
            <w:vAlign w:val="center"/>
          </w:tcPr>
          <w:p>
            <w:pPr>
              <w:jc w:val="center"/>
              <w:rPr>
                <w:rFonts w:ascii="仿宋" w:hAnsi="仿宋" w:eastAsia="仿宋" w:cs="Arial"/>
                <w:szCs w:val="21"/>
              </w:rPr>
            </w:pPr>
            <w:r>
              <w:rPr>
                <w:rFonts w:ascii="仿宋" w:hAnsi="仿宋" w:eastAsia="仿宋" w:cs="Arial"/>
                <w:szCs w:val="21"/>
              </w:rPr>
              <w:t>技术职称</w:t>
            </w:r>
          </w:p>
        </w:tc>
        <w:tc>
          <w:tcPr>
            <w:tcW w:w="1134" w:type="dxa"/>
            <w:vMerge w:val="restart"/>
            <w:vAlign w:val="center"/>
          </w:tcPr>
          <w:p>
            <w:pPr>
              <w:jc w:val="center"/>
              <w:rPr>
                <w:rFonts w:ascii="仿宋" w:hAnsi="仿宋" w:eastAsia="仿宋" w:cs="Arial"/>
                <w:szCs w:val="21"/>
              </w:rPr>
            </w:pPr>
            <w:r>
              <w:rPr>
                <w:rFonts w:ascii="仿宋" w:hAnsi="仿宋" w:eastAsia="仿宋" w:cs="Arial"/>
                <w:szCs w:val="21"/>
              </w:rPr>
              <w:t>专业</w:t>
            </w:r>
          </w:p>
        </w:tc>
        <w:tc>
          <w:tcPr>
            <w:tcW w:w="2693" w:type="dxa"/>
            <w:vMerge w:val="restart"/>
            <w:vAlign w:val="center"/>
          </w:tcPr>
          <w:p>
            <w:pPr>
              <w:spacing w:line="500" w:lineRule="exact"/>
              <w:ind w:right="-80" w:rightChars="-38"/>
              <w:jc w:val="center"/>
              <w:rPr>
                <w:rFonts w:ascii="仿宋" w:hAnsi="仿宋" w:eastAsia="仿宋" w:cs="Arial"/>
                <w:szCs w:val="21"/>
              </w:rPr>
            </w:pPr>
            <w:r>
              <w:rPr>
                <w:rFonts w:ascii="仿宋" w:hAnsi="仿宋" w:eastAsia="仿宋" w:cs="Arial"/>
                <w:szCs w:val="21"/>
              </w:rPr>
              <w:t>执业资格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656" w:type="dxa"/>
            <w:vMerge w:val="continue"/>
          </w:tcPr>
          <w:p>
            <w:pPr>
              <w:rPr>
                <w:rFonts w:ascii="仿宋" w:hAnsi="仿宋" w:eastAsia="仿宋" w:cs="Arial"/>
                <w:szCs w:val="21"/>
              </w:rPr>
            </w:pPr>
          </w:p>
        </w:tc>
        <w:tc>
          <w:tcPr>
            <w:tcW w:w="1612" w:type="dxa"/>
            <w:vMerge w:val="continue"/>
          </w:tcPr>
          <w:p>
            <w:pPr>
              <w:rPr>
                <w:rFonts w:ascii="仿宋" w:hAnsi="仿宋" w:eastAsia="仿宋" w:cs="Arial"/>
                <w:szCs w:val="21"/>
              </w:rPr>
            </w:pPr>
          </w:p>
        </w:tc>
        <w:tc>
          <w:tcPr>
            <w:tcW w:w="1026" w:type="dxa"/>
            <w:vMerge w:val="continue"/>
          </w:tcPr>
          <w:p>
            <w:pPr>
              <w:rPr>
                <w:rFonts w:ascii="仿宋" w:hAnsi="仿宋" w:eastAsia="仿宋" w:cs="Arial"/>
                <w:szCs w:val="21"/>
              </w:rPr>
            </w:pPr>
          </w:p>
        </w:tc>
        <w:tc>
          <w:tcPr>
            <w:tcW w:w="1701" w:type="dxa"/>
            <w:vMerge w:val="continue"/>
          </w:tcPr>
          <w:p>
            <w:pPr>
              <w:rPr>
                <w:rFonts w:ascii="仿宋" w:hAnsi="仿宋" w:eastAsia="仿宋" w:cs="Arial"/>
                <w:szCs w:val="21"/>
              </w:rPr>
            </w:pPr>
          </w:p>
        </w:tc>
        <w:tc>
          <w:tcPr>
            <w:tcW w:w="1134" w:type="dxa"/>
            <w:vMerge w:val="continue"/>
          </w:tcPr>
          <w:p>
            <w:pPr>
              <w:rPr>
                <w:rFonts w:ascii="仿宋" w:hAnsi="仿宋" w:eastAsia="仿宋" w:cs="Arial"/>
                <w:szCs w:val="21"/>
              </w:rPr>
            </w:pPr>
          </w:p>
        </w:tc>
        <w:tc>
          <w:tcPr>
            <w:tcW w:w="2693" w:type="dxa"/>
            <w:vMerge w:val="continue"/>
          </w:tcPr>
          <w:p>
            <w:pPr>
              <w:rPr>
                <w:rFonts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szCs w:val="21"/>
              </w:rPr>
            </w:pPr>
          </w:p>
        </w:tc>
        <w:tc>
          <w:tcPr>
            <w:tcW w:w="1612" w:type="dxa"/>
          </w:tcPr>
          <w:p>
            <w:pPr>
              <w:rPr>
                <w:rFonts w:ascii="仿宋" w:hAnsi="仿宋" w:eastAsia="仿宋" w:cs="Arial"/>
                <w:szCs w:val="21"/>
              </w:rPr>
            </w:pPr>
          </w:p>
        </w:tc>
        <w:tc>
          <w:tcPr>
            <w:tcW w:w="1026" w:type="dxa"/>
          </w:tcPr>
          <w:p>
            <w:pPr>
              <w:rPr>
                <w:rFonts w:ascii="仿宋" w:hAnsi="仿宋" w:eastAsia="仿宋" w:cs="Arial"/>
                <w:szCs w:val="21"/>
              </w:rPr>
            </w:pPr>
          </w:p>
        </w:tc>
        <w:tc>
          <w:tcPr>
            <w:tcW w:w="1701" w:type="dxa"/>
          </w:tcPr>
          <w:p>
            <w:pPr>
              <w:rPr>
                <w:rFonts w:ascii="仿宋" w:hAnsi="仿宋" w:eastAsia="仿宋" w:cs="Arial"/>
                <w:szCs w:val="21"/>
              </w:rPr>
            </w:pPr>
          </w:p>
        </w:tc>
        <w:tc>
          <w:tcPr>
            <w:tcW w:w="1134" w:type="dxa"/>
          </w:tcPr>
          <w:p>
            <w:pPr>
              <w:rPr>
                <w:rFonts w:ascii="仿宋" w:hAnsi="仿宋" w:eastAsia="仿宋" w:cs="Arial"/>
                <w:szCs w:val="21"/>
              </w:rPr>
            </w:pPr>
          </w:p>
        </w:tc>
        <w:tc>
          <w:tcPr>
            <w:tcW w:w="2693" w:type="dxa"/>
          </w:tcPr>
          <w:p>
            <w:pPr>
              <w:rPr>
                <w:rFonts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szCs w:val="21"/>
              </w:rPr>
            </w:pPr>
          </w:p>
        </w:tc>
        <w:tc>
          <w:tcPr>
            <w:tcW w:w="1612" w:type="dxa"/>
          </w:tcPr>
          <w:p>
            <w:pPr>
              <w:rPr>
                <w:rFonts w:ascii="仿宋" w:hAnsi="仿宋" w:eastAsia="仿宋" w:cs="Arial"/>
                <w:szCs w:val="21"/>
              </w:rPr>
            </w:pPr>
          </w:p>
        </w:tc>
        <w:tc>
          <w:tcPr>
            <w:tcW w:w="1026" w:type="dxa"/>
          </w:tcPr>
          <w:p>
            <w:pPr>
              <w:rPr>
                <w:rFonts w:ascii="仿宋" w:hAnsi="仿宋" w:eastAsia="仿宋" w:cs="Arial"/>
                <w:szCs w:val="21"/>
              </w:rPr>
            </w:pPr>
          </w:p>
        </w:tc>
        <w:tc>
          <w:tcPr>
            <w:tcW w:w="1701" w:type="dxa"/>
          </w:tcPr>
          <w:p>
            <w:pPr>
              <w:rPr>
                <w:rFonts w:ascii="仿宋" w:hAnsi="仿宋" w:eastAsia="仿宋" w:cs="Arial"/>
                <w:szCs w:val="21"/>
              </w:rPr>
            </w:pPr>
          </w:p>
        </w:tc>
        <w:tc>
          <w:tcPr>
            <w:tcW w:w="1134" w:type="dxa"/>
          </w:tcPr>
          <w:p>
            <w:pPr>
              <w:rPr>
                <w:rFonts w:ascii="仿宋" w:hAnsi="仿宋" w:eastAsia="仿宋" w:cs="Arial"/>
                <w:szCs w:val="21"/>
              </w:rPr>
            </w:pPr>
          </w:p>
        </w:tc>
        <w:tc>
          <w:tcPr>
            <w:tcW w:w="2693" w:type="dxa"/>
          </w:tcPr>
          <w:p>
            <w:pPr>
              <w:rPr>
                <w:rFonts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szCs w:val="21"/>
              </w:rPr>
            </w:pPr>
          </w:p>
        </w:tc>
        <w:tc>
          <w:tcPr>
            <w:tcW w:w="1612" w:type="dxa"/>
          </w:tcPr>
          <w:p>
            <w:pPr>
              <w:rPr>
                <w:rFonts w:ascii="仿宋" w:hAnsi="仿宋" w:eastAsia="仿宋" w:cs="Arial"/>
                <w:szCs w:val="21"/>
              </w:rPr>
            </w:pPr>
          </w:p>
        </w:tc>
        <w:tc>
          <w:tcPr>
            <w:tcW w:w="1026" w:type="dxa"/>
          </w:tcPr>
          <w:p>
            <w:pPr>
              <w:rPr>
                <w:rFonts w:ascii="仿宋" w:hAnsi="仿宋" w:eastAsia="仿宋" w:cs="Arial"/>
                <w:szCs w:val="21"/>
              </w:rPr>
            </w:pPr>
          </w:p>
        </w:tc>
        <w:tc>
          <w:tcPr>
            <w:tcW w:w="1701" w:type="dxa"/>
          </w:tcPr>
          <w:p>
            <w:pPr>
              <w:rPr>
                <w:rFonts w:ascii="仿宋" w:hAnsi="仿宋" w:eastAsia="仿宋" w:cs="Arial"/>
                <w:szCs w:val="21"/>
              </w:rPr>
            </w:pPr>
          </w:p>
        </w:tc>
        <w:tc>
          <w:tcPr>
            <w:tcW w:w="1134" w:type="dxa"/>
          </w:tcPr>
          <w:p>
            <w:pPr>
              <w:rPr>
                <w:rFonts w:ascii="仿宋" w:hAnsi="仿宋" w:eastAsia="仿宋" w:cs="Arial"/>
                <w:szCs w:val="21"/>
              </w:rPr>
            </w:pPr>
          </w:p>
        </w:tc>
        <w:tc>
          <w:tcPr>
            <w:tcW w:w="2693" w:type="dxa"/>
          </w:tcPr>
          <w:p>
            <w:pPr>
              <w:rPr>
                <w:rFonts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szCs w:val="21"/>
              </w:rPr>
            </w:pPr>
          </w:p>
        </w:tc>
        <w:tc>
          <w:tcPr>
            <w:tcW w:w="1612" w:type="dxa"/>
          </w:tcPr>
          <w:p>
            <w:pPr>
              <w:rPr>
                <w:rFonts w:ascii="仿宋" w:hAnsi="仿宋" w:eastAsia="仿宋" w:cs="Arial"/>
                <w:szCs w:val="21"/>
              </w:rPr>
            </w:pPr>
          </w:p>
        </w:tc>
        <w:tc>
          <w:tcPr>
            <w:tcW w:w="1026" w:type="dxa"/>
          </w:tcPr>
          <w:p>
            <w:pPr>
              <w:rPr>
                <w:rFonts w:ascii="仿宋" w:hAnsi="仿宋" w:eastAsia="仿宋" w:cs="Arial"/>
                <w:szCs w:val="21"/>
              </w:rPr>
            </w:pPr>
          </w:p>
        </w:tc>
        <w:tc>
          <w:tcPr>
            <w:tcW w:w="1701" w:type="dxa"/>
          </w:tcPr>
          <w:p>
            <w:pPr>
              <w:rPr>
                <w:rFonts w:ascii="仿宋" w:hAnsi="仿宋" w:eastAsia="仿宋" w:cs="Arial"/>
                <w:szCs w:val="21"/>
              </w:rPr>
            </w:pPr>
          </w:p>
        </w:tc>
        <w:tc>
          <w:tcPr>
            <w:tcW w:w="1134" w:type="dxa"/>
          </w:tcPr>
          <w:p>
            <w:pPr>
              <w:rPr>
                <w:rFonts w:ascii="仿宋" w:hAnsi="仿宋" w:eastAsia="仿宋" w:cs="Arial"/>
                <w:szCs w:val="21"/>
              </w:rPr>
            </w:pPr>
          </w:p>
        </w:tc>
        <w:tc>
          <w:tcPr>
            <w:tcW w:w="2693" w:type="dxa"/>
          </w:tcPr>
          <w:p>
            <w:pPr>
              <w:rPr>
                <w:rFonts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szCs w:val="21"/>
              </w:rPr>
            </w:pPr>
          </w:p>
        </w:tc>
        <w:tc>
          <w:tcPr>
            <w:tcW w:w="1612" w:type="dxa"/>
          </w:tcPr>
          <w:p>
            <w:pPr>
              <w:rPr>
                <w:rFonts w:ascii="仿宋" w:hAnsi="仿宋" w:eastAsia="仿宋" w:cs="Arial"/>
                <w:szCs w:val="21"/>
              </w:rPr>
            </w:pPr>
          </w:p>
        </w:tc>
        <w:tc>
          <w:tcPr>
            <w:tcW w:w="1026" w:type="dxa"/>
          </w:tcPr>
          <w:p>
            <w:pPr>
              <w:rPr>
                <w:rFonts w:ascii="仿宋" w:hAnsi="仿宋" w:eastAsia="仿宋" w:cs="Arial"/>
                <w:szCs w:val="21"/>
              </w:rPr>
            </w:pPr>
          </w:p>
        </w:tc>
        <w:tc>
          <w:tcPr>
            <w:tcW w:w="1701" w:type="dxa"/>
          </w:tcPr>
          <w:p>
            <w:pPr>
              <w:rPr>
                <w:rFonts w:ascii="仿宋" w:hAnsi="仿宋" w:eastAsia="仿宋" w:cs="Arial"/>
                <w:szCs w:val="21"/>
              </w:rPr>
            </w:pPr>
          </w:p>
        </w:tc>
        <w:tc>
          <w:tcPr>
            <w:tcW w:w="1134" w:type="dxa"/>
          </w:tcPr>
          <w:p>
            <w:pPr>
              <w:rPr>
                <w:rFonts w:ascii="仿宋" w:hAnsi="仿宋" w:eastAsia="仿宋" w:cs="Arial"/>
                <w:szCs w:val="21"/>
              </w:rPr>
            </w:pPr>
          </w:p>
        </w:tc>
        <w:tc>
          <w:tcPr>
            <w:tcW w:w="2693" w:type="dxa"/>
          </w:tcPr>
          <w:p>
            <w:pPr>
              <w:rPr>
                <w:rFonts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szCs w:val="21"/>
              </w:rPr>
            </w:pPr>
          </w:p>
        </w:tc>
        <w:tc>
          <w:tcPr>
            <w:tcW w:w="1612" w:type="dxa"/>
          </w:tcPr>
          <w:p>
            <w:pPr>
              <w:rPr>
                <w:rFonts w:ascii="仿宋" w:hAnsi="仿宋" w:eastAsia="仿宋" w:cs="Arial"/>
                <w:szCs w:val="21"/>
              </w:rPr>
            </w:pPr>
          </w:p>
        </w:tc>
        <w:tc>
          <w:tcPr>
            <w:tcW w:w="1026" w:type="dxa"/>
          </w:tcPr>
          <w:p>
            <w:pPr>
              <w:rPr>
                <w:rFonts w:ascii="仿宋" w:hAnsi="仿宋" w:eastAsia="仿宋" w:cs="Arial"/>
                <w:szCs w:val="21"/>
              </w:rPr>
            </w:pPr>
          </w:p>
        </w:tc>
        <w:tc>
          <w:tcPr>
            <w:tcW w:w="1701" w:type="dxa"/>
          </w:tcPr>
          <w:p>
            <w:pPr>
              <w:rPr>
                <w:rFonts w:ascii="仿宋" w:hAnsi="仿宋" w:eastAsia="仿宋" w:cs="Arial"/>
                <w:szCs w:val="21"/>
              </w:rPr>
            </w:pPr>
          </w:p>
        </w:tc>
        <w:tc>
          <w:tcPr>
            <w:tcW w:w="1134" w:type="dxa"/>
          </w:tcPr>
          <w:p>
            <w:pPr>
              <w:rPr>
                <w:rFonts w:ascii="仿宋" w:hAnsi="仿宋" w:eastAsia="仿宋" w:cs="Arial"/>
                <w:szCs w:val="21"/>
              </w:rPr>
            </w:pPr>
          </w:p>
        </w:tc>
        <w:tc>
          <w:tcPr>
            <w:tcW w:w="2693" w:type="dxa"/>
          </w:tcPr>
          <w:p>
            <w:pPr>
              <w:rPr>
                <w:rFonts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szCs w:val="21"/>
              </w:rPr>
            </w:pPr>
          </w:p>
        </w:tc>
        <w:tc>
          <w:tcPr>
            <w:tcW w:w="1612" w:type="dxa"/>
          </w:tcPr>
          <w:p>
            <w:pPr>
              <w:rPr>
                <w:rFonts w:ascii="仿宋" w:hAnsi="仿宋" w:eastAsia="仿宋" w:cs="Arial"/>
                <w:szCs w:val="21"/>
              </w:rPr>
            </w:pPr>
          </w:p>
        </w:tc>
        <w:tc>
          <w:tcPr>
            <w:tcW w:w="1026" w:type="dxa"/>
          </w:tcPr>
          <w:p>
            <w:pPr>
              <w:rPr>
                <w:rFonts w:ascii="仿宋" w:hAnsi="仿宋" w:eastAsia="仿宋" w:cs="Arial"/>
                <w:szCs w:val="21"/>
              </w:rPr>
            </w:pPr>
          </w:p>
        </w:tc>
        <w:tc>
          <w:tcPr>
            <w:tcW w:w="1701" w:type="dxa"/>
          </w:tcPr>
          <w:p>
            <w:pPr>
              <w:rPr>
                <w:rFonts w:ascii="仿宋" w:hAnsi="仿宋" w:eastAsia="仿宋" w:cs="Arial"/>
                <w:szCs w:val="21"/>
              </w:rPr>
            </w:pPr>
          </w:p>
        </w:tc>
        <w:tc>
          <w:tcPr>
            <w:tcW w:w="1134" w:type="dxa"/>
          </w:tcPr>
          <w:p>
            <w:pPr>
              <w:rPr>
                <w:rFonts w:ascii="仿宋" w:hAnsi="仿宋" w:eastAsia="仿宋" w:cs="Arial"/>
                <w:szCs w:val="21"/>
              </w:rPr>
            </w:pPr>
          </w:p>
        </w:tc>
        <w:tc>
          <w:tcPr>
            <w:tcW w:w="2693" w:type="dxa"/>
          </w:tcPr>
          <w:p>
            <w:pPr>
              <w:rPr>
                <w:rFonts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szCs w:val="21"/>
              </w:rPr>
            </w:pPr>
          </w:p>
        </w:tc>
        <w:tc>
          <w:tcPr>
            <w:tcW w:w="1612" w:type="dxa"/>
          </w:tcPr>
          <w:p>
            <w:pPr>
              <w:rPr>
                <w:rFonts w:ascii="仿宋" w:hAnsi="仿宋" w:eastAsia="仿宋" w:cs="Arial"/>
                <w:szCs w:val="21"/>
              </w:rPr>
            </w:pPr>
          </w:p>
        </w:tc>
        <w:tc>
          <w:tcPr>
            <w:tcW w:w="1026" w:type="dxa"/>
          </w:tcPr>
          <w:p>
            <w:pPr>
              <w:rPr>
                <w:rFonts w:ascii="仿宋" w:hAnsi="仿宋" w:eastAsia="仿宋" w:cs="Arial"/>
                <w:szCs w:val="21"/>
              </w:rPr>
            </w:pPr>
          </w:p>
        </w:tc>
        <w:tc>
          <w:tcPr>
            <w:tcW w:w="1701" w:type="dxa"/>
          </w:tcPr>
          <w:p>
            <w:pPr>
              <w:rPr>
                <w:rFonts w:ascii="仿宋" w:hAnsi="仿宋" w:eastAsia="仿宋" w:cs="Arial"/>
                <w:szCs w:val="21"/>
              </w:rPr>
            </w:pPr>
          </w:p>
        </w:tc>
        <w:tc>
          <w:tcPr>
            <w:tcW w:w="1134" w:type="dxa"/>
          </w:tcPr>
          <w:p>
            <w:pPr>
              <w:rPr>
                <w:rFonts w:ascii="仿宋" w:hAnsi="仿宋" w:eastAsia="仿宋" w:cs="Arial"/>
                <w:szCs w:val="21"/>
              </w:rPr>
            </w:pPr>
          </w:p>
        </w:tc>
        <w:tc>
          <w:tcPr>
            <w:tcW w:w="2693" w:type="dxa"/>
          </w:tcPr>
          <w:p>
            <w:pPr>
              <w:rPr>
                <w:rFonts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szCs w:val="21"/>
              </w:rPr>
            </w:pPr>
          </w:p>
        </w:tc>
        <w:tc>
          <w:tcPr>
            <w:tcW w:w="1612" w:type="dxa"/>
          </w:tcPr>
          <w:p>
            <w:pPr>
              <w:rPr>
                <w:rFonts w:ascii="仿宋" w:hAnsi="仿宋" w:eastAsia="仿宋" w:cs="Arial"/>
                <w:szCs w:val="21"/>
              </w:rPr>
            </w:pPr>
          </w:p>
        </w:tc>
        <w:tc>
          <w:tcPr>
            <w:tcW w:w="1026" w:type="dxa"/>
          </w:tcPr>
          <w:p>
            <w:pPr>
              <w:rPr>
                <w:rFonts w:ascii="仿宋" w:hAnsi="仿宋" w:eastAsia="仿宋" w:cs="Arial"/>
                <w:szCs w:val="21"/>
              </w:rPr>
            </w:pPr>
          </w:p>
        </w:tc>
        <w:tc>
          <w:tcPr>
            <w:tcW w:w="1701" w:type="dxa"/>
          </w:tcPr>
          <w:p>
            <w:pPr>
              <w:rPr>
                <w:rFonts w:ascii="仿宋" w:hAnsi="仿宋" w:eastAsia="仿宋" w:cs="Arial"/>
                <w:szCs w:val="21"/>
              </w:rPr>
            </w:pPr>
          </w:p>
        </w:tc>
        <w:tc>
          <w:tcPr>
            <w:tcW w:w="1134" w:type="dxa"/>
          </w:tcPr>
          <w:p>
            <w:pPr>
              <w:rPr>
                <w:rFonts w:ascii="仿宋" w:hAnsi="仿宋" w:eastAsia="仿宋" w:cs="Arial"/>
                <w:szCs w:val="21"/>
              </w:rPr>
            </w:pPr>
          </w:p>
        </w:tc>
        <w:tc>
          <w:tcPr>
            <w:tcW w:w="2693" w:type="dxa"/>
          </w:tcPr>
          <w:p>
            <w:pPr>
              <w:rPr>
                <w:rFonts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szCs w:val="21"/>
              </w:rPr>
            </w:pPr>
          </w:p>
        </w:tc>
        <w:tc>
          <w:tcPr>
            <w:tcW w:w="1612" w:type="dxa"/>
          </w:tcPr>
          <w:p>
            <w:pPr>
              <w:rPr>
                <w:rFonts w:ascii="仿宋" w:hAnsi="仿宋" w:eastAsia="仿宋" w:cs="Arial"/>
                <w:szCs w:val="21"/>
              </w:rPr>
            </w:pPr>
          </w:p>
        </w:tc>
        <w:tc>
          <w:tcPr>
            <w:tcW w:w="1026" w:type="dxa"/>
          </w:tcPr>
          <w:p>
            <w:pPr>
              <w:rPr>
                <w:rFonts w:ascii="仿宋" w:hAnsi="仿宋" w:eastAsia="仿宋" w:cs="Arial"/>
                <w:szCs w:val="21"/>
              </w:rPr>
            </w:pPr>
          </w:p>
        </w:tc>
        <w:tc>
          <w:tcPr>
            <w:tcW w:w="1701" w:type="dxa"/>
          </w:tcPr>
          <w:p>
            <w:pPr>
              <w:rPr>
                <w:rFonts w:ascii="仿宋" w:hAnsi="仿宋" w:eastAsia="仿宋" w:cs="Arial"/>
                <w:szCs w:val="21"/>
              </w:rPr>
            </w:pPr>
          </w:p>
        </w:tc>
        <w:tc>
          <w:tcPr>
            <w:tcW w:w="1134" w:type="dxa"/>
          </w:tcPr>
          <w:p>
            <w:pPr>
              <w:rPr>
                <w:rFonts w:ascii="仿宋" w:hAnsi="仿宋" w:eastAsia="仿宋" w:cs="Arial"/>
                <w:szCs w:val="21"/>
              </w:rPr>
            </w:pPr>
          </w:p>
        </w:tc>
        <w:tc>
          <w:tcPr>
            <w:tcW w:w="2693" w:type="dxa"/>
          </w:tcPr>
          <w:p>
            <w:pPr>
              <w:rPr>
                <w:rFonts w:ascii="仿宋" w:hAnsi="仿宋" w:eastAsia="仿宋" w:cs="Arial"/>
                <w:szCs w:val="21"/>
              </w:rPr>
            </w:pPr>
          </w:p>
        </w:tc>
      </w:tr>
    </w:tbl>
    <w:p>
      <w:pPr>
        <w:ind w:firstLine="570"/>
        <w:jc w:val="left"/>
        <w:rPr>
          <w:rFonts w:ascii="仿宋" w:hAnsi="仿宋" w:eastAsia="仿宋" w:cs="Arial"/>
          <w:szCs w:val="28"/>
        </w:rPr>
      </w:pPr>
    </w:p>
    <w:p>
      <w:pPr>
        <w:ind w:firstLine="482"/>
        <w:rPr>
          <w:rFonts w:ascii="仿宋" w:hAnsi="仿宋" w:eastAsia="仿宋" w:cs="Arial"/>
          <w:b/>
          <w:sz w:val="24"/>
        </w:rPr>
      </w:pPr>
      <w:r>
        <w:rPr>
          <w:rFonts w:ascii="仿宋" w:hAnsi="仿宋" w:eastAsia="仿宋" w:cs="Arial"/>
          <w:b/>
          <w:sz w:val="24"/>
        </w:rPr>
        <w:t>附：</w:t>
      </w:r>
      <w:r>
        <w:rPr>
          <w:rFonts w:hint="eastAsia" w:ascii="仿宋" w:hAnsi="仿宋" w:eastAsia="仿宋" w:cs="Arial"/>
          <w:b/>
          <w:sz w:val="24"/>
        </w:rPr>
        <w:t>按第一章要求附相关证明材料复印件</w:t>
      </w:r>
    </w:p>
    <w:p>
      <w:pPr>
        <w:pStyle w:val="4"/>
        <w:spacing w:before="156" w:beforeLines="50" w:after="156" w:afterLines="50"/>
        <w:ind w:firstLine="0" w:firstLineChars="0"/>
        <w:jc w:val="center"/>
        <w:rPr>
          <w:rFonts w:ascii="仿宋" w:hAnsi="仿宋" w:eastAsia="仿宋" w:cs="Arial"/>
          <w:sz w:val="18"/>
          <w:szCs w:val="18"/>
        </w:rPr>
      </w:pPr>
      <w:r>
        <w:rPr>
          <w:rFonts w:ascii="仿宋" w:hAnsi="仿宋" w:eastAsia="仿宋" w:cs="Arial"/>
          <w:sz w:val="18"/>
          <w:szCs w:val="18"/>
        </w:rPr>
        <w:br w:type="page"/>
      </w:r>
      <w:bookmarkStart w:id="27" w:name="_Toc170621361"/>
      <w:bookmarkStart w:id="28" w:name="_Toc170621229"/>
      <w:bookmarkStart w:id="29" w:name="_Toc157235927"/>
      <w:bookmarkStart w:id="30" w:name="_Toc319145235"/>
    </w:p>
    <w:p>
      <w:pPr>
        <w:pStyle w:val="4"/>
        <w:keepNext w:val="0"/>
        <w:pageBreakBefore/>
        <w:spacing w:before="156" w:beforeLines="50" w:after="156" w:afterLines="50" w:line="520" w:lineRule="exact"/>
        <w:ind w:firstLine="0" w:firstLineChars="0"/>
        <w:jc w:val="left"/>
        <w:rPr>
          <w:rFonts w:ascii="仿宋" w:hAnsi="仿宋" w:eastAsia="仿宋" w:cs="Arial"/>
          <w:kern w:val="44"/>
          <w:sz w:val="36"/>
          <w:szCs w:val="36"/>
        </w:rPr>
      </w:pPr>
    </w:p>
    <w:p>
      <w:pPr>
        <w:pStyle w:val="4"/>
        <w:spacing w:before="156" w:beforeLines="50" w:after="156" w:afterLines="50"/>
        <w:ind w:firstLine="0" w:firstLineChars="0"/>
        <w:jc w:val="center"/>
        <w:rPr>
          <w:rFonts w:ascii="仿宋" w:hAnsi="仿宋" w:eastAsia="仿宋" w:cs="Arial"/>
          <w:sz w:val="18"/>
          <w:szCs w:val="18"/>
        </w:rPr>
      </w:pPr>
    </w:p>
    <w:p>
      <w:pPr>
        <w:pStyle w:val="4"/>
        <w:spacing w:before="156" w:beforeLines="50" w:after="156" w:afterLines="50"/>
        <w:ind w:firstLine="0" w:firstLineChars="0"/>
        <w:jc w:val="center"/>
        <w:rPr>
          <w:rFonts w:ascii="仿宋" w:hAnsi="仿宋" w:eastAsia="仿宋" w:cs="Arial"/>
          <w:kern w:val="44"/>
          <w:sz w:val="36"/>
          <w:szCs w:val="36"/>
        </w:rPr>
      </w:pPr>
      <w:r>
        <w:rPr>
          <w:rFonts w:hint="eastAsia" w:ascii="仿宋" w:hAnsi="仿宋" w:eastAsia="仿宋" w:cs="Arial"/>
          <w:kern w:val="44"/>
          <w:sz w:val="36"/>
          <w:szCs w:val="36"/>
        </w:rPr>
        <w:t>六</w:t>
      </w:r>
      <w:r>
        <w:rPr>
          <w:rFonts w:ascii="仿宋" w:hAnsi="仿宋" w:eastAsia="仿宋" w:cs="Arial"/>
          <w:kern w:val="44"/>
          <w:sz w:val="36"/>
          <w:szCs w:val="36"/>
        </w:rPr>
        <w:t>、业绩一览表</w:t>
      </w:r>
      <w:bookmarkEnd w:id="27"/>
      <w:bookmarkEnd w:id="28"/>
      <w:bookmarkEnd w:id="29"/>
      <w:bookmarkEnd w:id="30"/>
    </w:p>
    <w:p>
      <w:pPr>
        <w:ind w:left="181"/>
        <w:jc w:val="center"/>
        <w:rPr>
          <w:rFonts w:ascii="仿宋" w:hAnsi="仿宋" w:eastAsia="仿宋" w:cs="Arial"/>
          <w:b/>
          <w:sz w:val="24"/>
        </w:rPr>
      </w:pPr>
    </w:p>
    <w:tbl>
      <w:tblPr>
        <w:tblStyle w:val="1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504"/>
        <w:gridCol w:w="1749"/>
        <w:gridCol w:w="21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6" w:type="dxa"/>
            <w:vAlign w:val="center"/>
          </w:tcPr>
          <w:p>
            <w:pPr>
              <w:spacing w:line="360" w:lineRule="auto"/>
              <w:jc w:val="center"/>
              <w:rPr>
                <w:rFonts w:ascii="仿宋" w:hAnsi="仿宋" w:eastAsia="仿宋" w:cs="Arial"/>
                <w:sz w:val="24"/>
              </w:rPr>
            </w:pPr>
            <w:r>
              <w:rPr>
                <w:rFonts w:hint="eastAsia" w:ascii="仿宋" w:hAnsi="仿宋" w:eastAsia="仿宋" w:cs="Arial"/>
                <w:sz w:val="24"/>
              </w:rPr>
              <w:t>序号</w:t>
            </w:r>
          </w:p>
        </w:tc>
        <w:tc>
          <w:tcPr>
            <w:tcW w:w="2504" w:type="dxa"/>
            <w:vAlign w:val="center"/>
          </w:tcPr>
          <w:p>
            <w:pPr>
              <w:spacing w:line="360" w:lineRule="auto"/>
              <w:jc w:val="center"/>
              <w:rPr>
                <w:rFonts w:ascii="仿宋" w:hAnsi="仿宋" w:eastAsia="仿宋" w:cs="Arial"/>
                <w:sz w:val="24"/>
              </w:rPr>
            </w:pPr>
            <w:r>
              <w:rPr>
                <w:rFonts w:ascii="仿宋" w:hAnsi="仿宋" w:eastAsia="仿宋" w:cs="Arial"/>
                <w:sz w:val="24"/>
              </w:rPr>
              <w:t>项目名称</w:t>
            </w:r>
          </w:p>
        </w:tc>
        <w:tc>
          <w:tcPr>
            <w:tcW w:w="1749" w:type="dxa"/>
            <w:vAlign w:val="center"/>
          </w:tcPr>
          <w:p>
            <w:pPr>
              <w:spacing w:line="360" w:lineRule="auto"/>
              <w:jc w:val="center"/>
              <w:rPr>
                <w:rFonts w:ascii="仿宋" w:hAnsi="仿宋" w:eastAsia="仿宋" w:cs="Arial"/>
                <w:sz w:val="24"/>
              </w:rPr>
            </w:pPr>
            <w:r>
              <w:rPr>
                <w:rFonts w:ascii="仿宋" w:hAnsi="仿宋" w:eastAsia="仿宋" w:cs="Arial"/>
                <w:sz w:val="24"/>
              </w:rPr>
              <w:t>甲方名称</w:t>
            </w:r>
          </w:p>
        </w:tc>
        <w:tc>
          <w:tcPr>
            <w:tcW w:w="2126" w:type="dxa"/>
            <w:vAlign w:val="center"/>
          </w:tcPr>
          <w:p>
            <w:pPr>
              <w:spacing w:line="360" w:lineRule="auto"/>
              <w:jc w:val="center"/>
              <w:rPr>
                <w:rFonts w:ascii="仿宋" w:hAnsi="仿宋" w:eastAsia="仿宋" w:cs="Arial"/>
                <w:sz w:val="24"/>
              </w:rPr>
            </w:pPr>
            <w:r>
              <w:rPr>
                <w:rFonts w:hint="eastAsia" w:ascii="仿宋" w:hAnsi="仿宋" w:eastAsia="仿宋" w:cs="Arial"/>
                <w:sz w:val="24"/>
              </w:rPr>
              <w:t>审计类型</w:t>
            </w:r>
          </w:p>
        </w:tc>
        <w:tc>
          <w:tcPr>
            <w:tcW w:w="1417" w:type="dxa"/>
            <w:vAlign w:val="center"/>
          </w:tcPr>
          <w:p>
            <w:pPr>
              <w:spacing w:line="360" w:lineRule="auto"/>
              <w:jc w:val="center"/>
              <w:rPr>
                <w:rFonts w:ascii="仿宋" w:hAnsi="仿宋" w:eastAsia="仿宋" w:cs="Arial"/>
                <w:sz w:val="24"/>
              </w:rPr>
            </w:pPr>
            <w:r>
              <w:rPr>
                <w:rFonts w:ascii="仿宋" w:hAnsi="仿宋" w:eastAsia="仿宋"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ascii="仿宋" w:hAnsi="仿宋" w:eastAsia="仿宋" w:cs="Arial"/>
                <w:sz w:val="24"/>
              </w:rPr>
            </w:pPr>
          </w:p>
        </w:tc>
        <w:tc>
          <w:tcPr>
            <w:tcW w:w="2504" w:type="dxa"/>
            <w:vAlign w:val="center"/>
          </w:tcPr>
          <w:p>
            <w:pPr>
              <w:spacing w:line="360" w:lineRule="auto"/>
              <w:rPr>
                <w:rFonts w:ascii="仿宋" w:hAnsi="仿宋" w:eastAsia="仿宋" w:cs="Arial"/>
                <w:sz w:val="24"/>
              </w:rPr>
            </w:pPr>
          </w:p>
        </w:tc>
        <w:tc>
          <w:tcPr>
            <w:tcW w:w="1749" w:type="dxa"/>
            <w:vAlign w:val="center"/>
          </w:tcPr>
          <w:p>
            <w:pPr>
              <w:spacing w:line="360" w:lineRule="auto"/>
              <w:rPr>
                <w:rFonts w:ascii="仿宋" w:hAnsi="仿宋" w:eastAsia="仿宋" w:cs="Arial"/>
                <w:sz w:val="24"/>
              </w:rPr>
            </w:pPr>
          </w:p>
        </w:tc>
        <w:tc>
          <w:tcPr>
            <w:tcW w:w="2126" w:type="dxa"/>
          </w:tcPr>
          <w:p>
            <w:pPr>
              <w:spacing w:line="360" w:lineRule="auto"/>
              <w:rPr>
                <w:rFonts w:ascii="仿宋" w:hAnsi="仿宋" w:eastAsia="仿宋" w:cs="Arial"/>
                <w:sz w:val="24"/>
              </w:rPr>
            </w:pPr>
          </w:p>
        </w:tc>
        <w:tc>
          <w:tcPr>
            <w:tcW w:w="1417" w:type="dxa"/>
            <w:vAlign w:val="center"/>
          </w:tcPr>
          <w:p>
            <w:pPr>
              <w:spacing w:line="360" w:lineRule="auto"/>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ascii="仿宋" w:hAnsi="仿宋" w:eastAsia="仿宋" w:cs="Arial"/>
                <w:sz w:val="24"/>
              </w:rPr>
            </w:pPr>
          </w:p>
        </w:tc>
        <w:tc>
          <w:tcPr>
            <w:tcW w:w="2504" w:type="dxa"/>
            <w:vAlign w:val="center"/>
          </w:tcPr>
          <w:p>
            <w:pPr>
              <w:spacing w:line="360" w:lineRule="auto"/>
              <w:rPr>
                <w:rFonts w:ascii="仿宋" w:hAnsi="仿宋" w:eastAsia="仿宋" w:cs="Arial"/>
                <w:sz w:val="24"/>
              </w:rPr>
            </w:pPr>
          </w:p>
        </w:tc>
        <w:tc>
          <w:tcPr>
            <w:tcW w:w="1749" w:type="dxa"/>
            <w:vAlign w:val="center"/>
          </w:tcPr>
          <w:p>
            <w:pPr>
              <w:spacing w:line="360" w:lineRule="auto"/>
              <w:rPr>
                <w:rFonts w:ascii="仿宋" w:hAnsi="仿宋" w:eastAsia="仿宋" w:cs="Arial"/>
                <w:sz w:val="24"/>
              </w:rPr>
            </w:pPr>
          </w:p>
        </w:tc>
        <w:tc>
          <w:tcPr>
            <w:tcW w:w="2126" w:type="dxa"/>
          </w:tcPr>
          <w:p>
            <w:pPr>
              <w:spacing w:line="360" w:lineRule="auto"/>
              <w:rPr>
                <w:rFonts w:ascii="仿宋" w:hAnsi="仿宋" w:eastAsia="仿宋" w:cs="Arial"/>
                <w:sz w:val="24"/>
              </w:rPr>
            </w:pPr>
          </w:p>
        </w:tc>
        <w:tc>
          <w:tcPr>
            <w:tcW w:w="1417" w:type="dxa"/>
            <w:vAlign w:val="center"/>
          </w:tcPr>
          <w:p>
            <w:pPr>
              <w:spacing w:line="360" w:lineRule="auto"/>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ascii="仿宋" w:hAnsi="仿宋" w:eastAsia="仿宋" w:cs="Arial"/>
                <w:sz w:val="24"/>
              </w:rPr>
            </w:pPr>
          </w:p>
        </w:tc>
        <w:tc>
          <w:tcPr>
            <w:tcW w:w="2504" w:type="dxa"/>
            <w:vAlign w:val="center"/>
          </w:tcPr>
          <w:p>
            <w:pPr>
              <w:spacing w:line="360" w:lineRule="auto"/>
              <w:rPr>
                <w:rFonts w:ascii="仿宋" w:hAnsi="仿宋" w:eastAsia="仿宋" w:cs="Arial"/>
                <w:sz w:val="24"/>
              </w:rPr>
            </w:pPr>
          </w:p>
        </w:tc>
        <w:tc>
          <w:tcPr>
            <w:tcW w:w="1749" w:type="dxa"/>
            <w:vAlign w:val="center"/>
          </w:tcPr>
          <w:p>
            <w:pPr>
              <w:spacing w:line="360" w:lineRule="auto"/>
              <w:rPr>
                <w:rFonts w:ascii="仿宋" w:hAnsi="仿宋" w:eastAsia="仿宋" w:cs="Arial"/>
                <w:sz w:val="24"/>
              </w:rPr>
            </w:pPr>
          </w:p>
        </w:tc>
        <w:tc>
          <w:tcPr>
            <w:tcW w:w="2126" w:type="dxa"/>
          </w:tcPr>
          <w:p>
            <w:pPr>
              <w:spacing w:line="360" w:lineRule="auto"/>
              <w:rPr>
                <w:rFonts w:ascii="仿宋" w:hAnsi="仿宋" w:eastAsia="仿宋" w:cs="Arial"/>
                <w:sz w:val="24"/>
              </w:rPr>
            </w:pPr>
          </w:p>
        </w:tc>
        <w:tc>
          <w:tcPr>
            <w:tcW w:w="1417" w:type="dxa"/>
            <w:vAlign w:val="center"/>
          </w:tcPr>
          <w:p>
            <w:pPr>
              <w:spacing w:line="360" w:lineRule="auto"/>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ascii="仿宋" w:hAnsi="仿宋" w:eastAsia="仿宋" w:cs="Arial"/>
                <w:sz w:val="24"/>
              </w:rPr>
            </w:pPr>
          </w:p>
        </w:tc>
        <w:tc>
          <w:tcPr>
            <w:tcW w:w="2504" w:type="dxa"/>
            <w:vAlign w:val="center"/>
          </w:tcPr>
          <w:p>
            <w:pPr>
              <w:spacing w:line="360" w:lineRule="auto"/>
              <w:rPr>
                <w:rFonts w:ascii="仿宋" w:hAnsi="仿宋" w:eastAsia="仿宋" w:cs="Arial"/>
                <w:sz w:val="24"/>
              </w:rPr>
            </w:pPr>
          </w:p>
        </w:tc>
        <w:tc>
          <w:tcPr>
            <w:tcW w:w="1749" w:type="dxa"/>
            <w:vAlign w:val="center"/>
          </w:tcPr>
          <w:p>
            <w:pPr>
              <w:spacing w:line="360" w:lineRule="auto"/>
              <w:rPr>
                <w:rFonts w:ascii="仿宋" w:hAnsi="仿宋" w:eastAsia="仿宋" w:cs="Arial"/>
                <w:sz w:val="24"/>
              </w:rPr>
            </w:pPr>
          </w:p>
        </w:tc>
        <w:tc>
          <w:tcPr>
            <w:tcW w:w="2126" w:type="dxa"/>
          </w:tcPr>
          <w:p>
            <w:pPr>
              <w:spacing w:line="360" w:lineRule="auto"/>
              <w:rPr>
                <w:rFonts w:ascii="仿宋" w:hAnsi="仿宋" w:eastAsia="仿宋" w:cs="Arial"/>
                <w:sz w:val="24"/>
              </w:rPr>
            </w:pPr>
          </w:p>
        </w:tc>
        <w:tc>
          <w:tcPr>
            <w:tcW w:w="1417" w:type="dxa"/>
            <w:vAlign w:val="center"/>
          </w:tcPr>
          <w:p>
            <w:pPr>
              <w:spacing w:line="360" w:lineRule="auto"/>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ascii="仿宋" w:hAnsi="仿宋" w:eastAsia="仿宋" w:cs="Arial"/>
                <w:sz w:val="24"/>
              </w:rPr>
            </w:pPr>
          </w:p>
        </w:tc>
        <w:tc>
          <w:tcPr>
            <w:tcW w:w="2504" w:type="dxa"/>
            <w:vAlign w:val="center"/>
          </w:tcPr>
          <w:p>
            <w:pPr>
              <w:spacing w:line="360" w:lineRule="auto"/>
              <w:rPr>
                <w:rFonts w:ascii="仿宋" w:hAnsi="仿宋" w:eastAsia="仿宋" w:cs="Arial"/>
                <w:sz w:val="24"/>
              </w:rPr>
            </w:pPr>
          </w:p>
        </w:tc>
        <w:tc>
          <w:tcPr>
            <w:tcW w:w="1749" w:type="dxa"/>
            <w:vAlign w:val="center"/>
          </w:tcPr>
          <w:p>
            <w:pPr>
              <w:spacing w:line="360" w:lineRule="auto"/>
              <w:rPr>
                <w:rFonts w:ascii="仿宋" w:hAnsi="仿宋" w:eastAsia="仿宋" w:cs="Arial"/>
                <w:sz w:val="24"/>
              </w:rPr>
            </w:pPr>
          </w:p>
        </w:tc>
        <w:tc>
          <w:tcPr>
            <w:tcW w:w="2126" w:type="dxa"/>
          </w:tcPr>
          <w:p>
            <w:pPr>
              <w:spacing w:line="360" w:lineRule="auto"/>
              <w:rPr>
                <w:rFonts w:ascii="仿宋" w:hAnsi="仿宋" w:eastAsia="仿宋" w:cs="Arial"/>
                <w:sz w:val="24"/>
              </w:rPr>
            </w:pPr>
          </w:p>
        </w:tc>
        <w:tc>
          <w:tcPr>
            <w:tcW w:w="1417" w:type="dxa"/>
            <w:vAlign w:val="center"/>
          </w:tcPr>
          <w:p>
            <w:pPr>
              <w:spacing w:line="360" w:lineRule="auto"/>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ascii="仿宋" w:hAnsi="仿宋" w:eastAsia="仿宋" w:cs="Arial"/>
                <w:sz w:val="24"/>
              </w:rPr>
            </w:pPr>
          </w:p>
        </w:tc>
        <w:tc>
          <w:tcPr>
            <w:tcW w:w="2504" w:type="dxa"/>
            <w:vAlign w:val="center"/>
          </w:tcPr>
          <w:p>
            <w:pPr>
              <w:spacing w:line="360" w:lineRule="auto"/>
              <w:rPr>
                <w:rFonts w:ascii="仿宋" w:hAnsi="仿宋" w:eastAsia="仿宋" w:cs="Arial"/>
                <w:sz w:val="24"/>
              </w:rPr>
            </w:pPr>
          </w:p>
        </w:tc>
        <w:tc>
          <w:tcPr>
            <w:tcW w:w="1749" w:type="dxa"/>
            <w:vAlign w:val="center"/>
          </w:tcPr>
          <w:p>
            <w:pPr>
              <w:spacing w:line="360" w:lineRule="auto"/>
              <w:rPr>
                <w:rFonts w:ascii="仿宋" w:hAnsi="仿宋" w:eastAsia="仿宋" w:cs="Arial"/>
                <w:sz w:val="24"/>
              </w:rPr>
            </w:pPr>
          </w:p>
        </w:tc>
        <w:tc>
          <w:tcPr>
            <w:tcW w:w="2126" w:type="dxa"/>
          </w:tcPr>
          <w:p>
            <w:pPr>
              <w:spacing w:line="360" w:lineRule="auto"/>
              <w:rPr>
                <w:rFonts w:ascii="仿宋" w:hAnsi="仿宋" w:eastAsia="仿宋" w:cs="Arial"/>
                <w:sz w:val="24"/>
              </w:rPr>
            </w:pPr>
          </w:p>
        </w:tc>
        <w:tc>
          <w:tcPr>
            <w:tcW w:w="1417" w:type="dxa"/>
            <w:vAlign w:val="center"/>
          </w:tcPr>
          <w:p>
            <w:pPr>
              <w:spacing w:line="360" w:lineRule="auto"/>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ascii="仿宋" w:hAnsi="仿宋" w:eastAsia="仿宋" w:cs="Arial"/>
                <w:sz w:val="24"/>
              </w:rPr>
            </w:pPr>
          </w:p>
        </w:tc>
        <w:tc>
          <w:tcPr>
            <w:tcW w:w="2504" w:type="dxa"/>
            <w:vAlign w:val="center"/>
          </w:tcPr>
          <w:p>
            <w:pPr>
              <w:spacing w:line="360" w:lineRule="auto"/>
              <w:rPr>
                <w:rFonts w:ascii="仿宋" w:hAnsi="仿宋" w:eastAsia="仿宋" w:cs="Arial"/>
                <w:sz w:val="24"/>
              </w:rPr>
            </w:pPr>
          </w:p>
        </w:tc>
        <w:tc>
          <w:tcPr>
            <w:tcW w:w="1749" w:type="dxa"/>
            <w:vAlign w:val="center"/>
          </w:tcPr>
          <w:p>
            <w:pPr>
              <w:spacing w:line="360" w:lineRule="auto"/>
              <w:rPr>
                <w:rFonts w:ascii="仿宋" w:hAnsi="仿宋" w:eastAsia="仿宋" w:cs="Arial"/>
                <w:sz w:val="24"/>
              </w:rPr>
            </w:pPr>
          </w:p>
        </w:tc>
        <w:tc>
          <w:tcPr>
            <w:tcW w:w="2126" w:type="dxa"/>
          </w:tcPr>
          <w:p>
            <w:pPr>
              <w:spacing w:line="360" w:lineRule="auto"/>
              <w:rPr>
                <w:rFonts w:ascii="仿宋" w:hAnsi="仿宋" w:eastAsia="仿宋" w:cs="Arial"/>
                <w:sz w:val="24"/>
              </w:rPr>
            </w:pPr>
          </w:p>
        </w:tc>
        <w:tc>
          <w:tcPr>
            <w:tcW w:w="1417" w:type="dxa"/>
            <w:vAlign w:val="center"/>
          </w:tcPr>
          <w:p>
            <w:pPr>
              <w:spacing w:line="360" w:lineRule="auto"/>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ascii="仿宋" w:hAnsi="仿宋" w:eastAsia="仿宋" w:cs="Arial"/>
                <w:sz w:val="24"/>
              </w:rPr>
            </w:pPr>
          </w:p>
        </w:tc>
        <w:tc>
          <w:tcPr>
            <w:tcW w:w="2504" w:type="dxa"/>
            <w:vAlign w:val="center"/>
          </w:tcPr>
          <w:p>
            <w:pPr>
              <w:spacing w:line="360" w:lineRule="auto"/>
              <w:rPr>
                <w:rFonts w:ascii="仿宋" w:hAnsi="仿宋" w:eastAsia="仿宋" w:cs="Arial"/>
                <w:sz w:val="24"/>
              </w:rPr>
            </w:pPr>
          </w:p>
        </w:tc>
        <w:tc>
          <w:tcPr>
            <w:tcW w:w="1749" w:type="dxa"/>
            <w:vAlign w:val="center"/>
          </w:tcPr>
          <w:p>
            <w:pPr>
              <w:spacing w:line="360" w:lineRule="auto"/>
              <w:rPr>
                <w:rFonts w:ascii="仿宋" w:hAnsi="仿宋" w:eastAsia="仿宋" w:cs="Arial"/>
                <w:sz w:val="24"/>
              </w:rPr>
            </w:pPr>
          </w:p>
        </w:tc>
        <w:tc>
          <w:tcPr>
            <w:tcW w:w="2126" w:type="dxa"/>
          </w:tcPr>
          <w:p>
            <w:pPr>
              <w:spacing w:line="360" w:lineRule="auto"/>
              <w:rPr>
                <w:rFonts w:ascii="仿宋" w:hAnsi="仿宋" w:eastAsia="仿宋" w:cs="Arial"/>
                <w:sz w:val="24"/>
              </w:rPr>
            </w:pPr>
          </w:p>
        </w:tc>
        <w:tc>
          <w:tcPr>
            <w:tcW w:w="1417" w:type="dxa"/>
            <w:vAlign w:val="center"/>
          </w:tcPr>
          <w:p>
            <w:pPr>
              <w:spacing w:line="360" w:lineRule="auto"/>
              <w:rPr>
                <w:rFonts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ascii="仿宋" w:hAnsi="仿宋" w:eastAsia="仿宋" w:cs="Arial"/>
                <w:sz w:val="24"/>
              </w:rPr>
            </w:pPr>
          </w:p>
        </w:tc>
        <w:tc>
          <w:tcPr>
            <w:tcW w:w="2504" w:type="dxa"/>
            <w:vAlign w:val="center"/>
          </w:tcPr>
          <w:p>
            <w:pPr>
              <w:spacing w:line="360" w:lineRule="auto"/>
              <w:rPr>
                <w:rFonts w:ascii="仿宋" w:hAnsi="仿宋" w:eastAsia="仿宋" w:cs="Arial"/>
                <w:sz w:val="24"/>
              </w:rPr>
            </w:pPr>
          </w:p>
        </w:tc>
        <w:tc>
          <w:tcPr>
            <w:tcW w:w="1749" w:type="dxa"/>
            <w:vAlign w:val="center"/>
          </w:tcPr>
          <w:p>
            <w:pPr>
              <w:spacing w:line="360" w:lineRule="auto"/>
              <w:rPr>
                <w:rFonts w:ascii="仿宋" w:hAnsi="仿宋" w:eastAsia="仿宋" w:cs="Arial"/>
                <w:sz w:val="24"/>
              </w:rPr>
            </w:pPr>
          </w:p>
        </w:tc>
        <w:tc>
          <w:tcPr>
            <w:tcW w:w="2126" w:type="dxa"/>
          </w:tcPr>
          <w:p>
            <w:pPr>
              <w:spacing w:line="360" w:lineRule="auto"/>
              <w:rPr>
                <w:rFonts w:ascii="仿宋" w:hAnsi="仿宋" w:eastAsia="仿宋" w:cs="Arial"/>
                <w:sz w:val="24"/>
              </w:rPr>
            </w:pPr>
          </w:p>
        </w:tc>
        <w:tc>
          <w:tcPr>
            <w:tcW w:w="1417" w:type="dxa"/>
            <w:vAlign w:val="center"/>
          </w:tcPr>
          <w:p>
            <w:pPr>
              <w:spacing w:line="360" w:lineRule="auto"/>
              <w:rPr>
                <w:rFonts w:ascii="仿宋" w:hAnsi="仿宋" w:eastAsia="仿宋" w:cs="Arial"/>
                <w:sz w:val="24"/>
              </w:rPr>
            </w:pPr>
          </w:p>
        </w:tc>
      </w:tr>
    </w:tbl>
    <w:p>
      <w:pPr>
        <w:ind w:firstLine="482"/>
        <w:rPr>
          <w:rFonts w:ascii="仿宋" w:hAnsi="仿宋" w:eastAsia="仿宋" w:cs="Arial"/>
          <w:b/>
          <w:sz w:val="24"/>
        </w:rPr>
      </w:pPr>
    </w:p>
    <w:p>
      <w:pPr>
        <w:ind w:firstLine="482"/>
        <w:rPr>
          <w:rFonts w:ascii="仿宋" w:hAnsi="仿宋" w:eastAsia="仿宋" w:cs="Arial"/>
          <w:b/>
          <w:sz w:val="24"/>
        </w:rPr>
      </w:pPr>
      <w:r>
        <w:rPr>
          <w:rFonts w:ascii="仿宋" w:hAnsi="仿宋" w:eastAsia="仿宋" w:cs="Arial"/>
          <w:b/>
          <w:sz w:val="24"/>
        </w:rPr>
        <w:t>注：提供合同及完成的审计报告</w:t>
      </w:r>
    </w:p>
    <w:p>
      <w:pPr>
        <w:spacing w:line="360" w:lineRule="auto"/>
        <w:ind w:left="90" w:leftChars="43"/>
        <w:rPr>
          <w:rFonts w:ascii="仿宋" w:hAnsi="仿宋" w:eastAsia="仿宋" w:cs="Arial"/>
          <w:sz w:val="24"/>
        </w:rPr>
      </w:pPr>
    </w:p>
    <w:p>
      <w:pPr>
        <w:spacing w:line="360" w:lineRule="auto"/>
        <w:ind w:left="90" w:leftChars="43"/>
        <w:rPr>
          <w:rFonts w:ascii="仿宋" w:hAnsi="仿宋" w:eastAsia="仿宋" w:cs="Arial"/>
          <w:sz w:val="24"/>
        </w:rPr>
      </w:pPr>
    </w:p>
    <w:p>
      <w:pPr>
        <w:spacing w:line="360" w:lineRule="auto"/>
        <w:ind w:left="90" w:leftChars="43"/>
        <w:rPr>
          <w:rFonts w:ascii="仿宋" w:hAnsi="仿宋" w:eastAsia="仿宋" w:cs="Arial"/>
          <w:sz w:val="24"/>
        </w:rPr>
      </w:pPr>
    </w:p>
    <w:p>
      <w:pPr>
        <w:spacing w:line="360" w:lineRule="auto"/>
        <w:ind w:left="90" w:leftChars="43"/>
        <w:rPr>
          <w:rFonts w:ascii="仿宋" w:hAnsi="仿宋" w:eastAsia="仿宋" w:cs="Arial"/>
          <w:sz w:val="24"/>
        </w:rPr>
      </w:pPr>
    </w:p>
    <w:p>
      <w:pPr>
        <w:spacing w:line="360" w:lineRule="auto"/>
        <w:ind w:left="90" w:leftChars="43"/>
        <w:rPr>
          <w:rFonts w:ascii="仿宋" w:hAnsi="仿宋" w:eastAsia="仿宋" w:cs="Arial"/>
          <w:sz w:val="24"/>
        </w:rPr>
      </w:pPr>
    </w:p>
    <w:p>
      <w:pPr>
        <w:spacing w:line="360" w:lineRule="auto"/>
        <w:ind w:left="90" w:leftChars="43"/>
        <w:rPr>
          <w:rFonts w:ascii="仿宋" w:hAnsi="仿宋" w:eastAsia="仿宋" w:cs="Arial"/>
          <w:sz w:val="24"/>
        </w:rPr>
      </w:pPr>
    </w:p>
    <w:p>
      <w:pPr>
        <w:spacing w:line="360" w:lineRule="auto"/>
        <w:ind w:left="90" w:leftChars="43"/>
        <w:rPr>
          <w:rFonts w:ascii="仿宋" w:hAnsi="仿宋" w:eastAsia="仿宋" w:cs="Arial"/>
          <w:sz w:val="24"/>
        </w:rPr>
      </w:pPr>
    </w:p>
    <w:p>
      <w:pPr>
        <w:spacing w:line="360" w:lineRule="auto"/>
        <w:ind w:left="90" w:leftChars="43"/>
        <w:rPr>
          <w:rFonts w:ascii="仿宋" w:hAnsi="仿宋" w:eastAsia="仿宋" w:cs="Arial"/>
          <w:sz w:val="24"/>
        </w:rPr>
      </w:pPr>
    </w:p>
    <w:p>
      <w:pPr>
        <w:spacing w:line="360" w:lineRule="auto"/>
        <w:ind w:left="90" w:leftChars="43"/>
        <w:rPr>
          <w:rFonts w:ascii="仿宋" w:hAnsi="仿宋" w:eastAsia="仿宋" w:cs="Arial"/>
          <w:sz w:val="24"/>
        </w:rPr>
      </w:pPr>
    </w:p>
    <w:p>
      <w:pPr>
        <w:spacing w:line="360" w:lineRule="auto"/>
        <w:ind w:left="90" w:leftChars="43"/>
        <w:rPr>
          <w:rFonts w:ascii="仿宋" w:hAnsi="仿宋" w:eastAsia="仿宋" w:cs="Arial"/>
          <w:sz w:val="24"/>
        </w:rPr>
      </w:pPr>
    </w:p>
    <w:p>
      <w:pPr>
        <w:spacing w:line="360" w:lineRule="auto"/>
        <w:ind w:left="90" w:leftChars="43"/>
        <w:rPr>
          <w:rFonts w:ascii="仿宋" w:hAnsi="仿宋" w:eastAsia="仿宋" w:cs="Arial"/>
          <w:sz w:val="24"/>
        </w:rPr>
      </w:pPr>
    </w:p>
    <w:p>
      <w:pPr>
        <w:spacing w:line="360" w:lineRule="auto"/>
        <w:ind w:left="90" w:leftChars="43"/>
        <w:rPr>
          <w:rFonts w:ascii="仿宋" w:hAnsi="仿宋" w:eastAsia="仿宋" w:cs="Arial"/>
          <w:sz w:val="24"/>
        </w:rPr>
      </w:pPr>
    </w:p>
    <w:p>
      <w:pPr>
        <w:pStyle w:val="2"/>
        <w:rPr>
          <w:rFonts w:eastAsia="仿宋"/>
        </w:rPr>
      </w:pPr>
    </w:p>
    <w:p/>
    <w:p>
      <w:pPr>
        <w:pStyle w:val="4"/>
        <w:spacing w:before="156" w:beforeLines="50" w:after="156" w:afterLines="50"/>
        <w:ind w:firstLine="0" w:firstLineChars="0"/>
        <w:jc w:val="center"/>
        <w:rPr>
          <w:rFonts w:ascii="仿宋" w:hAnsi="仿宋" w:eastAsia="仿宋" w:cs="Arial"/>
          <w:kern w:val="44"/>
          <w:sz w:val="36"/>
          <w:szCs w:val="36"/>
        </w:rPr>
      </w:pPr>
      <w:ins w:id="287" w:author="admin" w:date="2021-10-20T16:12:10Z">
        <w:r>
          <w:rPr>
            <w:rFonts w:hint="eastAsia" w:ascii="仿宋" w:hAnsi="仿宋" w:eastAsia="仿宋" w:cs="Arial"/>
            <w:color w:val="auto"/>
            <w:kern w:val="44"/>
            <w:sz w:val="36"/>
            <w:szCs w:val="36"/>
            <w:u w:val="none"/>
            <w:lang w:eastAsia="zh-CN"/>
          </w:rPr>
          <w:t>七</w:t>
        </w:r>
      </w:ins>
      <w:ins w:id="288" w:author="admin" w:date="2021-10-20T16:12:12Z">
        <w:r>
          <w:rPr>
            <w:rFonts w:hint="eastAsia" w:ascii="仿宋" w:hAnsi="仿宋" w:eastAsia="仿宋" w:cs="Arial"/>
            <w:color w:val="auto"/>
            <w:kern w:val="44"/>
            <w:sz w:val="36"/>
            <w:szCs w:val="36"/>
            <w:u w:val="none"/>
            <w:lang w:eastAsia="zh-CN"/>
          </w:rPr>
          <w:t>、</w:t>
        </w:r>
      </w:ins>
      <w:r>
        <w:rPr>
          <w:rFonts w:hint="eastAsia" w:ascii="仿宋" w:hAnsi="仿宋" w:eastAsia="仿宋" w:cs="Arial"/>
          <w:color w:val="auto"/>
          <w:kern w:val="44"/>
          <w:sz w:val="36"/>
          <w:szCs w:val="36"/>
          <w:u w:val="none"/>
        </w:rPr>
        <w:t>其</w:t>
      </w:r>
      <w:r>
        <w:rPr>
          <w:rFonts w:hint="eastAsia" w:ascii="仿宋" w:hAnsi="仿宋" w:eastAsia="仿宋" w:cs="Arial"/>
          <w:kern w:val="44"/>
          <w:sz w:val="36"/>
          <w:szCs w:val="36"/>
        </w:rPr>
        <w:t>他资料</w:t>
      </w:r>
    </w:p>
    <w:p>
      <w:pPr>
        <w:rPr>
          <w:color w:val="000000" w:themeColor="text1"/>
          <w14:textFill>
            <w14:solidFill>
              <w14:schemeClr w14:val="tx1"/>
            </w14:solidFill>
          </w14:textFill>
        </w:rPr>
      </w:pPr>
      <w:r>
        <w:rPr>
          <w:rFonts w:ascii="仿宋" w:hAnsi="仿宋" w:eastAsia="仿宋" w:cs="Arial"/>
          <w:color w:val="000000"/>
          <w:kern w:val="44"/>
          <w:sz w:val="28"/>
          <w:szCs w:val="28"/>
        </w:rPr>
        <w:t>注：投标人认为需要提供的其他材料（如有）</w:t>
      </w:r>
    </w:p>
    <w:p>
      <w:pPr>
        <w:rPr>
          <w:rFonts w:ascii="宋体" w:hAnsi="宋体" w:eastAsia="宋体" w:cs="宋体"/>
          <w:b/>
          <w:kern w:val="0"/>
          <w:sz w:val="32"/>
          <w:szCs w:val="32"/>
        </w:rPr>
      </w:pPr>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194159"/>
    </w:sdtPr>
    <w:sdtContent>
      <w:p>
        <w:pPr>
          <w:pStyle w:val="13"/>
          <w:jc w:val="center"/>
        </w:pPr>
        <w:r>
          <w:fldChar w:fldCharType="begin"/>
        </w:r>
        <w:r>
          <w:instrText xml:space="preserve">PAGE   \* MERGEFORMAT</w:instrText>
        </w:r>
        <w:r>
          <w:fldChar w:fldCharType="separate"/>
        </w:r>
        <w:r>
          <w:rPr>
            <w:lang w:val="zh-CN"/>
          </w:rPr>
          <w:t>39</w:t>
        </w:r>
        <w:r>
          <w:fldChar w:fldCharType="end"/>
        </w:r>
      </w:p>
    </w:sdtContent>
  </w:sdt>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WordPictureWatermark2" o:spid="_x0000_s3074" o:spt="75" type="#_x0000_t75" style="position:absolute;left:0pt;height:509.55pt;width:481.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公司Logo1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 o:spid="_x0000_s3073" o:spt="75" type="#_x0000_t75" style="position:absolute;left:0pt;height:509.55pt;width:481.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公司Logo1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8D7E5"/>
    <w:multiLevelType w:val="singleLevel"/>
    <w:tmpl w:val="80C8D7E5"/>
    <w:lvl w:ilvl="0" w:tentative="0">
      <w:start w:val="1"/>
      <w:numFmt w:val="decimal"/>
      <w:lvlText w:val="%1."/>
      <w:lvlJc w:val="left"/>
      <w:pPr>
        <w:tabs>
          <w:tab w:val="left" w:pos="312"/>
        </w:tabs>
      </w:pPr>
    </w:lvl>
  </w:abstractNum>
  <w:abstractNum w:abstractNumId="1">
    <w:nsid w:val="3E117030"/>
    <w:multiLevelType w:val="singleLevel"/>
    <w:tmpl w:val="3E117030"/>
    <w:lvl w:ilvl="0" w:tentative="0">
      <w:start w:val="9"/>
      <w:numFmt w:val="chineseCounting"/>
      <w:suff w:val="nothing"/>
      <w:lvlText w:val="（%1）"/>
      <w:lvlJc w:val="left"/>
      <w:pPr>
        <w:ind w:left="-60"/>
      </w:pPr>
      <w:rPr>
        <w:rFonts w:hint="eastAsia"/>
      </w:rPr>
    </w:lvl>
  </w:abstractNum>
  <w:abstractNum w:abstractNumId="2">
    <w:nsid w:val="4533FFBA"/>
    <w:multiLevelType w:val="singleLevel"/>
    <w:tmpl w:val="4533FFBA"/>
    <w:lvl w:ilvl="0" w:tentative="0">
      <w:start w:val="2"/>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43"/>
    <w:rsid w:val="00010B6D"/>
    <w:rsid w:val="00010B82"/>
    <w:rsid w:val="00011DA6"/>
    <w:rsid w:val="00020DA8"/>
    <w:rsid w:val="00033669"/>
    <w:rsid w:val="000415D5"/>
    <w:rsid w:val="0005086E"/>
    <w:rsid w:val="00082BC8"/>
    <w:rsid w:val="00084739"/>
    <w:rsid w:val="000C52B6"/>
    <w:rsid w:val="000E023B"/>
    <w:rsid w:val="001058F0"/>
    <w:rsid w:val="00125793"/>
    <w:rsid w:val="0012799B"/>
    <w:rsid w:val="001708E9"/>
    <w:rsid w:val="001808F8"/>
    <w:rsid w:val="00180BF8"/>
    <w:rsid w:val="00183760"/>
    <w:rsid w:val="00186119"/>
    <w:rsid w:val="0019078C"/>
    <w:rsid w:val="00194AEC"/>
    <w:rsid w:val="001A5BAC"/>
    <w:rsid w:val="001B0588"/>
    <w:rsid w:val="001E4CD6"/>
    <w:rsid w:val="001F0A40"/>
    <w:rsid w:val="001F6575"/>
    <w:rsid w:val="001F69E3"/>
    <w:rsid w:val="00210BFE"/>
    <w:rsid w:val="00212BB9"/>
    <w:rsid w:val="002164F0"/>
    <w:rsid w:val="0022775F"/>
    <w:rsid w:val="002340D7"/>
    <w:rsid w:val="0026183A"/>
    <w:rsid w:val="002679D8"/>
    <w:rsid w:val="002758D4"/>
    <w:rsid w:val="002A22FC"/>
    <w:rsid w:val="002A6C84"/>
    <w:rsid w:val="002D584A"/>
    <w:rsid w:val="002E60B1"/>
    <w:rsid w:val="002F6042"/>
    <w:rsid w:val="0032147A"/>
    <w:rsid w:val="00355A1C"/>
    <w:rsid w:val="003A7C26"/>
    <w:rsid w:val="003B59B3"/>
    <w:rsid w:val="003C5756"/>
    <w:rsid w:val="003D0447"/>
    <w:rsid w:val="003D4760"/>
    <w:rsid w:val="00405C18"/>
    <w:rsid w:val="00447746"/>
    <w:rsid w:val="00463A04"/>
    <w:rsid w:val="00464188"/>
    <w:rsid w:val="00466B95"/>
    <w:rsid w:val="00485613"/>
    <w:rsid w:val="004A7092"/>
    <w:rsid w:val="004B1AE4"/>
    <w:rsid w:val="004C339E"/>
    <w:rsid w:val="004C4593"/>
    <w:rsid w:val="004E33C5"/>
    <w:rsid w:val="00510A7B"/>
    <w:rsid w:val="0051654D"/>
    <w:rsid w:val="005166BE"/>
    <w:rsid w:val="00535594"/>
    <w:rsid w:val="00580353"/>
    <w:rsid w:val="005D446E"/>
    <w:rsid w:val="005E30E1"/>
    <w:rsid w:val="00602DCC"/>
    <w:rsid w:val="00612EEF"/>
    <w:rsid w:val="00621ED8"/>
    <w:rsid w:val="00625EEF"/>
    <w:rsid w:val="00630A17"/>
    <w:rsid w:val="00636ECA"/>
    <w:rsid w:val="00655D33"/>
    <w:rsid w:val="006742E7"/>
    <w:rsid w:val="00691FA3"/>
    <w:rsid w:val="00696B89"/>
    <w:rsid w:val="006A7BE1"/>
    <w:rsid w:val="006B3346"/>
    <w:rsid w:val="006E261F"/>
    <w:rsid w:val="006F7184"/>
    <w:rsid w:val="006F7BA6"/>
    <w:rsid w:val="00721819"/>
    <w:rsid w:val="0076758A"/>
    <w:rsid w:val="007B2D51"/>
    <w:rsid w:val="007B2FF5"/>
    <w:rsid w:val="007B344B"/>
    <w:rsid w:val="007B48BF"/>
    <w:rsid w:val="007F5031"/>
    <w:rsid w:val="00821A39"/>
    <w:rsid w:val="00856D88"/>
    <w:rsid w:val="008752F4"/>
    <w:rsid w:val="00882DBC"/>
    <w:rsid w:val="008964E3"/>
    <w:rsid w:val="008A28A7"/>
    <w:rsid w:val="008D6E80"/>
    <w:rsid w:val="008E2337"/>
    <w:rsid w:val="008E5FD5"/>
    <w:rsid w:val="008E7BF4"/>
    <w:rsid w:val="008F1440"/>
    <w:rsid w:val="00917838"/>
    <w:rsid w:val="00920255"/>
    <w:rsid w:val="00934E31"/>
    <w:rsid w:val="0094068C"/>
    <w:rsid w:val="00980768"/>
    <w:rsid w:val="00994703"/>
    <w:rsid w:val="009C3859"/>
    <w:rsid w:val="009D2794"/>
    <w:rsid w:val="009E15A4"/>
    <w:rsid w:val="00A25BB8"/>
    <w:rsid w:val="00A51B7E"/>
    <w:rsid w:val="00A61148"/>
    <w:rsid w:val="00AC4374"/>
    <w:rsid w:val="00AE2A26"/>
    <w:rsid w:val="00AE3FAF"/>
    <w:rsid w:val="00AF789C"/>
    <w:rsid w:val="00B0312A"/>
    <w:rsid w:val="00B05CF4"/>
    <w:rsid w:val="00B238C9"/>
    <w:rsid w:val="00B716F4"/>
    <w:rsid w:val="00B72236"/>
    <w:rsid w:val="00B94130"/>
    <w:rsid w:val="00BA5E6E"/>
    <w:rsid w:val="00BC1C52"/>
    <w:rsid w:val="00BD0CA5"/>
    <w:rsid w:val="00C0454B"/>
    <w:rsid w:val="00C31E23"/>
    <w:rsid w:val="00C3469B"/>
    <w:rsid w:val="00C46643"/>
    <w:rsid w:val="00C47C0F"/>
    <w:rsid w:val="00C53972"/>
    <w:rsid w:val="00C62179"/>
    <w:rsid w:val="00C83F4D"/>
    <w:rsid w:val="00CA1E66"/>
    <w:rsid w:val="00CA74A2"/>
    <w:rsid w:val="00CB5B8A"/>
    <w:rsid w:val="00CC1468"/>
    <w:rsid w:val="00CD05C1"/>
    <w:rsid w:val="00CD1F8A"/>
    <w:rsid w:val="00CD422C"/>
    <w:rsid w:val="00CE1345"/>
    <w:rsid w:val="00CF29C9"/>
    <w:rsid w:val="00CF2A43"/>
    <w:rsid w:val="00D07807"/>
    <w:rsid w:val="00D07CDD"/>
    <w:rsid w:val="00D14144"/>
    <w:rsid w:val="00D14C7E"/>
    <w:rsid w:val="00D2477F"/>
    <w:rsid w:val="00D30180"/>
    <w:rsid w:val="00D4235D"/>
    <w:rsid w:val="00D45522"/>
    <w:rsid w:val="00D46300"/>
    <w:rsid w:val="00D84F5C"/>
    <w:rsid w:val="00D9702A"/>
    <w:rsid w:val="00DA13DB"/>
    <w:rsid w:val="00DB224F"/>
    <w:rsid w:val="00DB6F32"/>
    <w:rsid w:val="00DE3283"/>
    <w:rsid w:val="00DE4F9A"/>
    <w:rsid w:val="00DF3C30"/>
    <w:rsid w:val="00E10EF1"/>
    <w:rsid w:val="00E22F2A"/>
    <w:rsid w:val="00E36596"/>
    <w:rsid w:val="00E6009C"/>
    <w:rsid w:val="00EB02F0"/>
    <w:rsid w:val="00EB07F0"/>
    <w:rsid w:val="00EF401B"/>
    <w:rsid w:val="00F04557"/>
    <w:rsid w:val="00F550F6"/>
    <w:rsid w:val="00F61050"/>
    <w:rsid w:val="00F65AC4"/>
    <w:rsid w:val="00F75B37"/>
    <w:rsid w:val="00F877C3"/>
    <w:rsid w:val="00FB526C"/>
    <w:rsid w:val="00FE26F6"/>
    <w:rsid w:val="00FF0576"/>
    <w:rsid w:val="04483EFC"/>
    <w:rsid w:val="04685831"/>
    <w:rsid w:val="05503CD1"/>
    <w:rsid w:val="062178E4"/>
    <w:rsid w:val="066020D0"/>
    <w:rsid w:val="06AC7794"/>
    <w:rsid w:val="06FC63F5"/>
    <w:rsid w:val="07CE3B9D"/>
    <w:rsid w:val="0813254D"/>
    <w:rsid w:val="0921397F"/>
    <w:rsid w:val="099810F4"/>
    <w:rsid w:val="09F4496F"/>
    <w:rsid w:val="0A42346F"/>
    <w:rsid w:val="0A56291D"/>
    <w:rsid w:val="0B100DCB"/>
    <w:rsid w:val="0BCD3B31"/>
    <w:rsid w:val="0BE07836"/>
    <w:rsid w:val="0C0471FD"/>
    <w:rsid w:val="0CE37D7B"/>
    <w:rsid w:val="0D912447"/>
    <w:rsid w:val="0E7752FB"/>
    <w:rsid w:val="0EC50131"/>
    <w:rsid w:val="0F452557"/>
    <w:rsid w:val="10816C3B"/>
    <w:rsid w:val="11EE16E5"/>
    <w:rsid w:val="1308007A"/>
    <w:rsid w:val="137E0DD8"/>
    <w:rsid w:val="137F2F2B"/>
    <w:rsid w:val="14361217"/>
    <w:rsid w:val="151B1CD4"/>
    <w:rsid w:val="15912F02"/>
    <w:rsid w:val="15C112A2"/>
    <w:rsid w:val="15F06C49"/>
    <w:rsid w:val="15FD64DD"/>
    <w:rsid w:val="17707A50"/>
    <w:rsid w:val="17B142D8"/>
    <w:rsid w:val="1AAB2B6E"/>
    <w:rsid w:val="1AF110E0"/>
    <w:rsid w:val="1B4D3329"/>
    <w:rsid w:val="1BC94B69"/>
    <w:rsid w:val="1D5071D4"/>
    <w:rsid w:val="1EB203FA"/>
    <w:rsid w:val="1F121A6D"/>
    <w:rsid w:val="1F281577"/>
    <w:rsid w:val="200A466F"/>
    <w:rsid w:val="20584A73"/>
    <w:rsid w:val="208D08D6"/>
    <w:rsid w:val="20B04340"/>
    <w:rsid w:val="20C76F5A"/>
    <w:rsid w:val="215C570D"/>
    <w:rsid w:val="2213388E"/>
    <w:rsid w:val="23AB0E01"/>
    <w:rsid w:val="23C441FF"/>
    <w:rsid w:val="24535D82"/>
    <w:rsid w:val="24BA757A"/>
    <w:rsid w:val="24E51B25"/>
    <w:rsid w:val="269C5AEF"/>
    <w:rsid w:val="27A54C55"/>
    <w:rsid w:val="284127B7"/>
    <w:rsid w:val="285B5985"/>
    <w:rsid w:val="290B5A76"/>
    <w:rsid w:val="2B5036A2"/>
    <w:rsid w:val="2D906C5A"/>
    <w:rsid w:val="2E466678"/>
    <w:rsid w:val="2E7A5012"/>
    <w:rsid w:val="2EEA2EDA"/>
    <w:rsid w:val="302109AD"/>
    <w:rsid w:val="318407B0"/>
    <w:rsid w:val="319B3D36"/>
    <w:rsid w:val="321F523A"/>
    <w:rsid w:val="327D5756"/>
    <w:rsid w:val="327F2F6C"/>
    <w:rsid w:val="34D051A3"/>
    <w:rsid w:val="34D24A0B"/>
    <w:rsid w:val="35176B9C"/>
    <w:rsid w:val="35D77516"/>
    <w:rsid w:val="364B3C0B"/>
    <w:rsid w:val="37DF1F0B"/>
    <w:rsid w:val="3829476C"/>
    <w:rsid w:val="38CC5DF5"/>
    <w:rsid w:val="39656BE6"/>
    <w:rsid w:val="3B2B307E"/>
    <w:rsid w:val="3C8D7F5B"/>
    <w:rsid w:val="3DF939D8"/>
    <w:rsid w:val="3E816D02"/>
    <w:rsid w:val="3EE5182F"/>
    <w:rsid w:val="3F075386"/>
    <w:rsid w:val="3F7F12C6"/>
    <w:rsid w:val="3F9925C5"/>
    <w:rsid w:val="408A3C7A"/>
    <w:rsid w:val="40C00E65"/>
    <w:rsid w:val="411E45CD"/>
    <w:rsid w:val="41DE7D4C"/>
    <w:rsid w:val="429F0A5B"/>
    <w:rsid w:val="44E97AE1"/>
    <w:rsid w:val="4544377F"/>
    <w:rsid w:val="457D23D9"/>
    <w:rsid w:val="4669283A"/>
    <w:rsid w:val="46AD750B"/>
    <w:rsid w:val="47CA09C7"/>
    <w:rsid w:val="49CF661B"/>
    <w:rsid w:val="4A1D56B6"/>
    <w:rsid w:val="4A63021C"/>
    <w:rsid w:val="4B8E45B0"/>
    <w:rsid w:val="4BD86539"/>
    <w:rsid w:val="4D1E255C"/>
    <w:rsid w:val="4D47149D"/>
    <w:rsid w:val="4DB73816"/>
    <w:rsid w:val="4DD41C94"/>
    <w:rsid w:val="4EB257F5"/>
    <w:rsid w:val="4FFC11AD"/>
    <w:rsid w:val="506E2F6C"/>
    <w:rsid w:val="537A3EE4"/>
    <w:rsid w:val="53A565EF"/>
    <w:rsid w:val="53CB58E2"/>
    <w:rsid w:val="54ED66BE"/>
    <w:rsid w:val="55880987"/>
    <w:rsid w:val="570F4706"/>
    <w:rsid w:val="57BC352C"/>
    <w:rsid w:val="58D951B8"/>
    <w:rsid w:val="5A8C48C3"/>
    <w:rsid w:val="5B263F92"/>
    <w:rsid w:val="5F0D41E1"/>
    <w:rsid w:val="60777875"/>
    <w:rsid w:val="60E5057A"/>
    <w:rsid w:val="64F0221A"/>
    <w:rsid w:val="665A4F6B"/>
    <w:rsid w:val="66C34CF0"/>
    <w:rsid w:val="680C0C74"/>
    <w:rsid w:val="69B622FC"/>
    <w:rsid w:val="6C334151"/>
    <w:rsid w:val="6E846F70"/>
    <w:rsid w:val="702D4ED7"/>
    <w:rsid w:val="71CB5FCD"/>
    <w:rsid w:val="71D82602"/>
    <w:rsid w:val="73B115AB"/>
    <w:rsid w:val="75404BE2"/>
    <w:rsid w:val="7618266F"/>
    <w:rsid w:val="763E4875"/>
    <w:rsid w:val="777B65CD"/>
    <w:rsid w:val="78BF5A06"/>
    <w:rsid w:val="7A1A2C50"/>
    <w:rsid w:val="7ACF3FC3"/>
    <w:rsid w:val="7B72239C"/>
    <w:rsid w:val="7B7225F8"/>
    <w:rsid w:val="7BC67EF2"/>
    <w:rsid w:val="7BE62B63"/>
    <w:rsid w:val="7C52070D"/>
    <w:rsid w:val="7C625593"/>
    <w:rsid w:val="7C840A00"/>
    <w:rsid w:val="7DFE7598"/>
    <w:rsid w:val="7F00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0"/>
    <w:pPr>
      <w:keepNext/>
      <w:ind w:firstLine="241" w:firstLineChars="100"/>
      <w:outlineLvl w:val="1"/>
    </w:pPr>
    <w:rPr>
      <w:rFonts w:ascii="宋体" w:hAnsi="宋体" w:eastAsia="宋体" w:cs="Times New Roman"/>
      <w:b/>
      <w:bCs/>
      <w:sz w:val="24"/>
      <w:szCs w:val="20"/>
    </w:rPr>
  </w:style>
  <w:style w:type="paragraph" w:styleId="5">
    <w:name w:val="heading 3"/>
    <w:basedOn w:val="1"/>
    <w:next w:val="1"/>
    <w:link w:val="39"/>
    <w:qFormat/>
    <w:uiPriority w:val="0"/>
    <w:pPr>
      <w:keepNext/>
      <w:keepLines/>
      <w:spacing w:before="260" w:after="260" w:line="416" w:lineRule="auto"/>
      <w:outlineLvl w:val="2"/>
    </w:pPr>
    <w:rPr>
      <w:rFonts w:ascii="宋体" w:hAnsi="宋体" w:eastAsia="宋体" w:cs="Times New Roman"/>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Times New Roman"/>
    </w:rPr>
  </w:style>
  <w:style w:type="paragraph" w:styleId="6">
    <w:name w:val="Normal Indent"/>
    <w:basedOn w:val="1"/>
    <w:unhideWhenUsed/>
    <w:qFormat/>
    <w:uiPriority w:val="99"/>
    <w:pPr>
      <w:ind w:firstLine="420"/>
    </w:pPr>
  </w:style>
  <w:style w:type="paragraph" w:styleId="7">
    <w:name w:val="annotation text"/>
    <w:basedOn w:val="1"/>
    <w:link w:val="30"/>
    <w:semiHidden/>
    <w:unhideWhenUsed/>
    <w:qFormat/>
    <w:uiPriority w:val="99"/>
    <w:pPr>
      <w:jc w:val="left"/>
    </w:pPr>
  </w:style>
  <w:style w:type="paragraph" w:styleId="8">
    <w:name w:val="Body Text Indent"/>
    <w:basedOn w:val="1"/>
    <w:link w:val="33"/>
    <w:qFormat/>
    <w:uiPriority w:val="0"/>
    <w:pPr>
      <w:adjustRightInd w:val="0"/>
      <w:spacing w:line="380" w:lineRule="exact"/>
      <w:ind w:firstLine="480"/>
      <w:textAlignment w:val="baseline"/>
    </w:pPr>
    <w:rPr>
      <w:rFonts w:ascii="宋体" w:hAnsi="宋体" w:eastAsia="宋体" w:cs="Times New Roman"/>
      <w:kern w:val="0"/>
      <w:szCs w:val="20"/>
    </w:rPr>
  </w:style>
  <w:style w:type="paragraph" w:styleId="9">
    <w:name w:val="Plain Text"/>
    <w:basedOn w:val="1"/>
    <w:link w:val="35"/>
    <w:qFormat/>
    <w:uiPriority w:val="0"/>
    <w:rPr>
      <w:rFonts w:ascii="宋体" w:hAnsi="Courier New" w:eastAsia="宋体" w:cs="Courier New"/>
      <w:szCs w:val="21"/>
    </w:rPr>
  </w:style>
  <w:style w:type="paragraph" w:styleId="10">
    <w:name w:val="Date"/>
    <w:basedOn w:val="1"/>
    <w:next w:val="1"/>
    <w:link w:val="25"/>
    <w:semiHidden/>
    <w:unhideWhenUsed/>
    <w:qFormat/>
    <w:uiPriority w:val="99"/>
    <w:pPr>
      <w:ind w:left="100" w:leftChars="2500"/>
    </w:pPr>
  </w:style>
  <w:style w:type="paragraph" w:styleId="11">
    <w:name w:val="Body Text Indent 2"/>
    <w:basedOn w:val="1"/>
    <w:link w:val="34"/>
    <w:unhideWhenUsed/>
    <w:qFormat/>
    <w:uiPriority w:val="99"/>
    <w:pPr>
      <w:spacing w:after="120" w:line="480" w:lineRule="auto"/>
      <w:ind w:left="420" w:leftChars="200"/>
    </w:pPr>
  </w:style>
  <w:style w:type="paragraph" w:styleId="12">
    <w:name w:val="Balloon Text"/>
    <w:basedOn w:val="1"/>
    <w:link w:val="38"/>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rPr>
      <w:rFonts w:ascii="宋体" w:hAnsi="宋体" w:eastAsia="宋体" w:cs="Times New Roman"/>
      <w:sz w:val="28"/>
      <w:szCs w:val="24"/>
    </w:rPr>
  </w:style>
  <w:style w:type="paragraph" w:styleId="16">
    <w:name w:val="Body Text Indent 3"/>
    <w:basedOn w:val="1"/>
    <w:link w:val="37"/>
    <w:semiHidden/>
    <w:unhideWhenUsed/>
    <w:qFormat/>
    <w:uiPriority w:val="99"/>
    <w:pPr>
      <w:spacing w:after="120"/>
      <w:ind w:left="420" w:leftChars="200"/>
    </w:pPr>
    <w:rPr>
      <w:sz w:val="16"/>
      <w:szCs w:val="16"/>
    </w:r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7"/>
    <w:next w:val="7"/>
    <w:link w:val="31"/>
    <w:semiHidden/>
    <w:unhideWhenUsed/>
    <w:qFormat/>
    <w:uiPriority w:val="99"/>
    <w:rPr>
      <w:b/>
      <w:bCs/>
    </w:rPr>
  </w:style>
  <w:style w:type="character" w:styleId="21">
    <w:name w:val="page number"/>
    <w:basedOn w:val="20"/>
    <w:qFormat/>
    <w:uiPriority w:val="0"/>
  </w:style>
  <w:style w:type="character" w:styleId="22">
    <w:name w:val="FollowedHyperlink"/>
    <w:basedOn w:val="20"/>
    <w:semiHidden/>
    <w:unhideWhenUsed/>
    <w:qFormat/>
    <w:uiPriority w:val="99"/>
    <w:rPr>
      <w:color w:val="954F72" w:themeColor="followedHyperlink"/>
      <w:u w:val="single"/>
      <w14:textFill>
        <w14:solidFill>
          <w14:schemeClr w14:val="folHlink"/>
        </w14:solidFill>
      </w14:textFill>
    </w:rPr>
  </w:style>
  <w:style w:type="character" w:styleId="23">
    <w:name w:val="Hyperlink"/>
    <w:qFormat/>
    <w:uiPriority w:val="0"/>
    <w:rPr>
      <w:color w:val="0000FF"/>
      <w:u w:val="single"/>
    </w:rPr>
  </w:style>
  <w:style w:type="character" w:styleId="24">
    <w:name w:val="annotation reference"/>
    <w:basedOn w:val="20"/>
    <w:semiHidden/>
    <w:unhideWhenUsed/>
    <w:qFormat/>
    <w:uiPriority w:val="99"/>
    <w:rPr>
      <w:sz w:val="21"/>
      <w:szCs w:val="21"/>
    </w:rPr>
  </w:style>
  <w:style w:type="character" w:customStyle="1" w:styleId="25">
    <w:name w:val="日期 Char"/>
    <w:basedOn w:val="20"/>
    <w:link w:val="10"/>
    <w:semiHidden/>
    <w:qFormat/>
    <w:uiPriority w:val="99"/>
  </w:style>
  <w:style w:type="character" w:customStyle="1" w:styleId="26">
    <w:name w:val="页眉 Char"/>
    <w:basedOn w:val="20"/>
    <w:link w:val="14"/>
    <w:qFormat/>
    <w:uiPriority w:val="99"/>
    <w:rPr>
      <w:sz w:val="18"/>
      <w:szCs w:val="18"/>
    </w:rPr>
  </w:style>
  <w:style w:type="character" w:customStyle="1" w:styleId="27">
    <w:name w:val="页脚 Char"/>
    <w:basedOn w:val="20"/>
    <w:link w:val="13"/>
    <w:qFormat/>
    <w:uiPriority w:val="99"/>
    <w:rPr>
      <w:sz w:val="18"/>
      <w:szCs w:val="18"/>
    </w:rPr>
  </w:style>
  <w:style w:type="paragraph" w:customStyle="1" w:styleId="28">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9">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批注文字 Char"/>
    <w:basedOn w:val="20"/>
    <w:link w:val="7"/>
    <w:semiHidden/>
    <w:qFormat/>
    <w:uiPriority w:val="99"/>
  </w:style>
  <w:style w:type="character" w:customStyle="1" w:styleId="31">
    <w:name w:val="批注主题 Char"/>
    <w:basedOn w:val="30"/>
    <w:link w:val="18"/>
    <w:semiHidden/>
    <w:qFormat/>
    <w:uiPriority w:val="99"/>
    <w:rPr>
      <w:b/>
      <w:bCs/>
    </w:rPr>
  </w:style>
  <w:style w:type="character" w:customStyle="1" w:styleId="32">
    <w:name w:val="标题 2 Char"/>
    <w:basedOn w:val="20"/>
    <w:link w:val="4"/>
    <w:qFormat/>
    <w:uiPriority w:val="0"/>
    <w:rPr>
      <w:rFonts w:ascii="宋体" w:hAnsi="宋体" w:eastAsia="宋体" w:cs="Times New Roman"/>
      <w:b/>
      <w:bCs/>
      <w:sz w:val="24"/>
      <w:szCs w:val="20"/>
    </w:rPr>
  </w:style>
  <w:style w:type="character" w:customStyle="1" w:styleId="33">
    <w:name w:val="正文文本缩进 Char"/>
    <w:basedOn w:val="20"/>
    <w:link w:val="8"/>
    <w:qFormat/>
    <w:uiPriority w:val="0"/>
    <w:rPr>
      <w:rFonts w:ascii="宋体" w:hAnsi="宋体" w:eastAsia="宋体" w:cs="Times New Roman"/>
      <w:kern w:val="0"/>
      <w:szCs w:val="20"/>
    </w:rPr>
  </w:style>
  <w:style w:type="character" w:customStyle="1" w:styleId="34">
    <w:name w:val="正文文本缩进 2 Char"/>
    <w:basedOn w:val="20"/>
    <w:link w:val="11"/>
    <w:qFormat/>
    <w:uiPriority w:val="99"/>
  </w:style>
  <w:style w:type="character" w:customStyle="1" w:styleId="35">
    <w:name w:val="纯文本 Char"/>
    <w:link w:val="9"/>
    <w:qFormat/>
    <w:uiPriority w:val="0"/>
    <w:rPr>
      <w:rFonts w:ascii="宋体" w:hAnsi="Courier New" w:eastAsia="宋体" w:cs="Courier New"/>
      <w:szCs w:val="21"/>
    </w:rPr>
  </w:style>
  <w:style w:type="character" w:customStyle="1" w:styleId="36">
    <w:name w:val="纯文本 字符1"/>
    <w:basedOn w:val="20"/>
    <w:semiHidden/>
    <w:qFormat/>
    <w:uiPriority w:val="99"/>
    <w:rPr>
      <w:rFonts w:hAnsi="Courier New" w:cs="Courier New" w:asciiTheme="minorEastAsia"/>
    </w:rPr>
  </w:style>
  <w:style w:type="character" w:customStyle="1" w:styleId="37">
    <w:name w:val="正文文本缩进 3 Char"/>
    <w:basedOn w:val="20"/>
    <w:link w:val="16"/>
    <w:semiHidden/>
    <w:qFormat/>
    <w:uiPriority w:val="99"/>
    <w:rPr>
      <w:sz w:val="16"/>
      <w:szCs w:val="16"/>
    </w:rPr>
  </w:style>
  <w:style w:type="character" w:customStyle="1" w:styleId="38">
    <w:name w:val="批注框文本 Char"/>
    <w:basedOn w:val="20"/>
    <w:link w:val="12"/>
    <w:semiHidden/>
    <w:qFormat/>
    <w:uiPriority w:val="99"/>
    <w:rPr>
      <w:rFonts w:asciiTheme="minorHAnsi" w:hAnsiTheme="minorHAnsi" w:eastAsiaTheme="minorEastAsia" w:cstheme="minorBidi"/>
      <w:kern w:val="2"/>
      <w:sz w:val="18"/>
      <w:szCs w:val="18"/>
    </w:rPr>
  </w:style>
  <w:style w:type="character" w:customStyle="1" w:styleId="39">
    <w:name w:val="标题 3 Char"/>
    <w:basedOn w:val="20"/>
    <w:link w:val="5"/>
    <w:qFormat/>
    <w:uiPriority w:val="0"/>
    <w:rPr>
      <w:rFonts w:ascii="宋体" w:hAnsi="宋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51439-105F-420E-AC79-464AD693E689}">
  <ds:schemaRefs/>
</ds:datastoreItem>
</file>

<file path=docProps/app.xml><?xml version="1.0" encoding="utf-8"?>
<Properties xmlns="http://schemas.openxmlformats.org/officeDocument/2006/extended-properties" xmlns:vt="http://schemas.openxmlformats.org/officeDocument/2006/docPropsVTypes">
  <Template>Normal</Template>
  <Pages>39</Pages>
  <Words>12187</Words>
  <Characters>2118</Characters>
  <Lines>17</Lines>
  <Paragraphs>28</Paragraphs>
  <TotalTime>20</TotalTime>
  <ScaleCrop>false</ScaleCrop>
  <LinksUpToDate>false</LinksUpToDate>
  <CharactersWithSpaces>14277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2021-08-12T06:47:00Z</dcterms:created>
  <dc:creator>阳</dc:creator>
  <cp:lastModifiedBy>admin</cp:lastModifiedBy>
  <cp:lastPrinted>2021-09-02T07:57:00Z</cp:lastPrinted>
  <dcterms:modified xsi:type="dcterms:W3CDTF">2021-10-20T08:25:44Z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7A4D9EB09358411CA169741625022CB4</vt:lpwstr>
  </property>
</Properties>
</file>